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A" w:rsidRPr="00120127" w:rsidRDefault="00263627" w:rsidP="00300460">
      <w:pPr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工程胎</w:t>
      </w:r>
      <w:r>
        <w:rPr>
          <w:b/>
          <w:sz w:val="30"/>
          <w:szCs w:val="30"/>
        </w:rPr>
        <w:t>R24</w:t>
      </w:r>
      <w:r w:rsidR="00300460">
        <w:rPr>
          <w:rFonts w:hint="eastAsia"/>
          <w:b/>
          <w:sz w:val="30"/>
          <w:szCs w:val="30"/>
        </w:rPr>
        <w:t>胶囊</w:t>
      </w:r>
      <w:r>
        <w:rPr>
          <w:rFonts w:hint="eastAsia"/>
          <w:b/>
          <w:sz w:val="30"/>
          <w:szCs w:val="30"/>
        </w:rPr>
        <w:t>成型鼓</w:t>
      </w:r>
      <w:r w:rsidR="00120127" w:rsidRPr="00120127">
        <w:rPr>
          <w:rFonts w:hint="eastAsia"/>
          <w:b/>
          <w:sz w:val="30"/>
          <w:szCs w:val="30"/>
        </w:rPr>
        <w:t>技术协议</w:t>
      </w:r>
    </w:p>
    <w:p w:rsidR="00120127" w:rsidRPr="00A34F29" w:rsidRDefault="00120127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一、用途</w:t>
      </w:r>
      <w:r w:rsidR="002B11B2" w:rsidRPr="00A34F29">
        <w:rPr>
          <w:rFonts w:ascii="宋体" w:eastAsia="宋体" w:hAnsi="宋体" w:hint="eastAsia"/>
          <w:sz w:val="28"/>
          <w:szCs w:val="28"/>
        </w:rPr>
        <w:t>：</w:t>
      </w:r>
    </w:p>
    <w:p w:rsidR="00120127" w:rsidRPr="00A34F29" w:rsidRDefault="00263627" w:rsidP="00A34F2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/>
          <w:sz w:val="28"/>
          <w:szCs w:val="28"/>
        </w:rPr>
        <w:t>R24</w:t>
      </w:r>
      <w:r w:rsidR="00120127" w:rsidRPr="00A34F29">
        <w:rPr>
          <w:rFonts w:ascii="宋体" w:eastAsia="宋体" w:hAnsi="宋体" w:hint="eastAsia"/>
          <w:sz w:val="28"/>
          <w:szCs w:val="28"/>
        </w:rPr>
        <w:t>胶囊</w:t>
      </w:r>
      <w:r w:rsidR="000C6FDD" w:rsidRPr="00A34F29">
        <w:rPr>
          <w:rFonts w:ascii="宋体" w:eastAsia="宋体" w:hAnsi="宋体" w:hint="eastAsia"/>
          <w:sz w:val="28"/>
          <w:szCs w:val="28"/>
        </w:rPr>
        <w:t>成型</w:t>
      </w:r>
      <w:r w:rsidR="00120127" w:rsidRPr="00A34F29">
        <w:rPr>
          <w:rFonts w:ascii="宋体" w:eastAsia="宋体" w:hAnsi="宋体" w:hint="eastAsia"/>
          <w:sz w:val="28"/>
          <w:szCs w:val="28"/>
        </w:rPr>
        <w:t>鼓适用于</w:t>
      </w:r>
      <w:r w:rsidRPr="00A34F29">
        <w:rPr>
          <w:rFonts w:ascii="宋体" w:eastAsia="宋体" w:hAnsi="宋体" w:hint="eastAsia"/>
          <w:sz w:val="28"/>
          <w:szCs w:val="28"/>
        </w:rPr>
        <w:t>青岛软控工程胎2</w:t>
      </w:r>
      <w:r w:rsidRPr="00A34F29">
        <w:rPr>
          <w:rFonts w:ascii="宋体" w:eastAsia="宋体" w:hAnsi="宋体"/>
          <w:sz w:val="28"/>
          <w:szCs w:val="28"/>
        </w:rPr>
        <w:t>025</w:t>
      </w:r>
      <w:r w:rsidR="00120127" w:rsidRPr="00A34F29">
        <w:rPr>
          <w:rFonts w:ascii="宋体" w:eastAsia="宋体" w:hAnsi="宋体" w:hint="eastAsia"/>
          <w:sz w:val="28"/>
          <w:szCs w:val="28"/>
        </w:rPr>
        <w:t>两鼓成型机，实现轮胎成型胎坯、贴合、定型反包滚压</w:t>
      </w:r>
      <w:r w:rsidRPr="00A34F29">
        <w:rPr>
          <w:rFonts w:ascii="宋体" w:eastAsia="宋体" w:hAnsi="宋体" w:hint="eastAsia"/>
          <w:sz w:val="28"/>
          <w:szCs w:val="28"/>
        </w:rPr>
        <w:t>等</w:t>
      </w:r>
      <w:r w:rsidR="003003B8" w:rsidRPr="00A34F29">
        <w:rPr>
          <w:rFonts w:ascii="宋体" w:eastAsia="宋体" w:hAnsi="宋体" w:hint="eastAsia"/>
          <w:sz w:val="28"/>
          <w:szCs w:val="28"/>
        </w:rPr>
        <w:t>。</w:t>
      </w:r>
    </w:p>
    <w:p w:rsidR="002B11B2" w:rsidRPr="00A34F29" w:rsidRDefault="002B11B2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二、供货范围：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50"/>
        <w:gridCol w:w="1549"/>
        <w:gridCol w:w="1569"/>
        <w:gridCol w:w="2977"/>
      </w:tblGrid>
      <w:tr w:rsidR="002B11B2" w:rsidRPr="00A34F29" w:rsidTr="00842A1E">
        <w:trPr>
          <w:trHeight w:val="537"/>
        </w:trPr>
        <w:tc>
          <w:tcPr>
            <w:tcW w:w="945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450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549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1569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977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备 注</w:t>
            </w:r>
          </w:p>
        </w:tc>
      </w:tr>
      <w:tr w:rsidR="002B11B2" w:rsidRPr="00A34F29" w:rsidTr="00842A1E">
        <w:trPr>
          <w:trHeight w:val="547"/>
        </w:trPr>
        <w:tc>
          <w:tcPr>
            <w:tcW w:w="945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50" w:type="dxa"/>
            <w:vAlign w:val="center"/>
          </w:tcPr>
          <w:p w:rsidR="002B11B2" w:rsidRPr="00A34F29" w:rsidRDefault="005679CD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工程胎胶囊成型鼓</w:t>
            </w:r>
            <w:r w:rsidR="002B11B2" w:rsidRPr="00A34F29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B7347F" w:rsidRPr="00A34F29">
              <w:rPr>
                <w:rFonts w:ascii="宋体" w:eastAsia="宋体" w:hAnsi="宋体" w:hint="eastAsia"/>
                <w:sz w:val="28"/>
                <w:szCs w:val="28"/>
              </w:rPr>
              <w:t>含</w:t>
            </w:r>
            <w:r w:rsidR="00925F10" w:rsidRPr="00A34F29">
              <w:rPr>
                <w:rFonts w:ascii="宋体" w:eastAsia="宋体" w:hAnsi="宋体" w:hint="eastAsia"/>
                <w:sz w:val="28"/>
                <w:szCs w:val="28"/>
              </w:rPr>
              <w:t>中鼓</w:t>
            </w:r>
            <w:r w:rsidR="00B7347F" w:rsidRPr="00A34F29"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 w:rsidR="002B11B2" w:rsidRPr="00A34F29">
              <w:rPr>
                <w:rFonts w:ascii="宋体" w:eastAsia="宋体" w:hAnsi="宋体" w:hint="eastAsia"/>
                <w:sz w:val="28"/>
                <w:szCs w:val="28"/>
              </w:rPr>
              <w:t>主轴）</w:t>
            </w:r>
          </w:p>
        </w:tc>
        <w:tc>
          <w:tcPr>
            <w:tcW w:w="1549" w:type="dxa"/>
            <w:vAlign w:val="center"/>
          </w:tcPr>
          <w:p w:rsidR="002B11B2" w:rsidRPr="00A34F29" w:rsidRDefault="006757B7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cs="ArialMT"/>
                <w:kern w:val="0"/>
                <w:sz w:val="28"/>
                <w:szCs w:val="28"/>
              </w:rPr>
              <w:t>R24</w:t>
            </w:r>
          </w:p>
        </w:tc>
        <w:tc>
          <w:tcPr>
            <w:tcW w:w="1569" w:type="dxa"/>
            <w:vAlign w:val="center"/>
          </w:tcPr>
          <w:p w:rsidR="002B11B2" w:rsidRPr="00A34F29" w:rsidRDefault="002B11B2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</w:tc>
        <w:tc>
          <w:tcPr>
            <w:tcW w:w="2977" w:type="dxa"/>
            <w:vAlign w:val="center"/>
          </w:tcPr>
          <w:p w:rsidR="002B11B2" w:rsidRPr="00A34F29" w:rsidRDefault="00E5199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同时满足1</w:t>
            </w:r>
            <w:r w:rsidRPr="00A34F29">
              <w:rPr>
                <w:rFonts w:ascii="宋体" w:eastAsia="宋体" w:hAnsi="宋体"/>
                <w:sz w:val="28"/>
                <w:szCs w:val="28"/>
              </w:rPr>
              <w:t>2.00R24;14.00R24;16.00R24</w:t>
            </w:r>
            <w:r w:rsidRPr="00A34F29">
              <w:rPr>
                <w:rFonts w:ascii="宋体" w:eastAsia="宋体" w:hAnsi="宋体" w:hint="eastAsia"/>
                <w:sz w:val="28"/>
                <w:szCs w:val="28"/>
              </w:rPr>
              <w:t>规格生产（可以更换三重套）</w:t>
            </w:r>
          </w:p>
        </w:tc>
      </w:tr>
      <w:tr w:rsidR="00372C7B" w:rsidRPr="00A34F29" w:rsidTr="00842A1E">
        <w:trPr>
          <w:trHeight w:val="547"/>
        </w:trPr>
        <w:tc>
          <w:tcPr>
            <w:tcW w:w="945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50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备用反包、助推胶囊</w:t>
            </w:r>
          </w:p>
        </w:tc>
        <w:tc>
          <w:tcPr>
            <w:tcW w:w="1549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 w:cs="ArialMT"/>
                <w:kern w:val="0"/>
                <w:sz w:val="28"/>
                <w:szCs w:val="28"/>
              </w:rPr>
            </w:pPr>
            <w:r w:rsidRPr="00A34F29">
              <w:rPr>
                <w:rFonts w:ascii="宋体" w:eastAsia="宋体" w:hAnsi="宋体" w:cs="ArialMT" w:hint="eastAsia"/>
                <w:kern w:val="0"/>
                <w:sz w:val="28"/>
                <w:szCs w:val="28"/>
              </w:rPr>
              <w:t>R</w:t>
            </w:r>
            <w:r w:rsidRPr="00A34F29">
              <w:rPr>
                <w:rFonts w:ascii="宋体" w:eastAsia="宋体" w:hAnsi="宋体" w:cs="ArialMT"/>
                <w:kern w:val="0"/>
                <w:sz w:val="28"/>
                <w:szCs w:val="28"/>
              </w:rPr>
              <w:t>24</w:t>
            </w:r>
          </w:p>
        </w:tc>
        <w:tc>
          <w:tcPr>
            <w:tcW w:w="1569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</w:tc>
        <w:tc>
          <w:tcPr>
            <w:tcW w:w="2977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共4件</w:t>
            </w:r>
          </w:p>
        </w:tc>
      </w:tr>
      <w:tr w:rsidR="00372C7B" w:rsidRPr="00A34F29" w:rsidTr="00842A1E">
        <w:trPr>
          <w:trHeight w:val="547"/>
        </w:trPr>
        <w:tc>
          <w:tcPr>
            <w:tcW w:w="945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450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三重套</w:t>
            </w:r>
          </w:p>
        </w:tc>
        <w:tc>
          <w:tcPr>
            <w:tcW w:w="1549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 w:cs="ArialMT"/>
                <w:kern w:val="0"/>
                <w:sz w:val="28"/>
                <w:szCs w:val="28"/>
              </w:rPr>
            </w:pPr>
            <w:r w:rsidRPr="00A34F29">
              <w:rPr>
                <w:rFonts w:ascii="宋体" w:eastAsia="宋体" w:hAnsi="宋体" w:cs="ArialMT" w:hint="eastAsia"/>
                <w:kern w:val="0"/>
                <w:sz w:val="28"/>
                <w:szCs w:val="28"/>
              </w:rPr>
              <w:t>R</w:t>
            </w:r>
            <w:r w:rsidRPr="00A34F29">
              <w:rPr>
                <w:rFonts w:ascii="宋体" w:eastAsia="宋体" w:hAnsi="宋体" w:cs="ArialMT"/>
                <w:kern w:val="0"/>
                <w:sz w:val="28"/>
                <w:szCs w:val="28"/>
              </w:rPr>
              <w:t>24</w:t>
            </w:r>
          </w:p>
        </w:tc>
        <w:tc>
          <w:tcPr>
            <w:tcW w:w="1569" w:type="dxa"/>
            <w:vAlign w:val="center"/>
          </w:tcPr>
          <w:p w:rsidR="00372C7B" w:rsidRPr="00A34F29" w:rsidRDefault="000740BF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若干</w:t>
            </w:r>
          </w:p>
        </w:tc>
        <w:tc>
          <w:tcPr>
            <w:tcW w:w="2977" w:type="dxa"/>
            <w:vAlign w:val="center"/>
          </w:tcPr>
          <w:p w:rsidR="00372C7B" w:rsidRPr="00A34F29" w:rsidRDefault="000740BF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根据参数自行设计提供</w:t>
            </w:r>
          </w:p>
        </w:tc>
      </w:tr>
      <w:tr w:rsidR="00372C7B" w:rsidRPr="00A34F29" w:rsidTr="00842A1E">
        <w:trPr>
          <w:trHeight w:val="547"/>
        </w:trPr>
        <w:tc>
          <w:tcPr>
            <w:tcW w:w="945" w:type="dxa"/>
            <w:vAlign w:val="center"/>
          </w:tcPr>
          <w:p w:rsidR="00372C7B" w:rsidRPr="00A34F29" w:rsidRDefault="00844AF3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50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备用密封件</w:t>
            </w:r>
          </w:p>
        </w:tc>
        <w:tc>
          <w:tcPr>
            <w:tcW w:w="1549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 w:cs="ArialMT"/>
                <w:kern w:val="0"/>
                <w:sz w:val="28"/>
                <w:szCs w:val="28"/>
              </w:rPr>
            </w:pPr>
            <w:r w:rsidRPr="00A34F29">
              <w:rPr>
                <w:rFonts w:ascii="宋体" w:eastAsia="宋体" w:hAnsi="宋体" w:cs="ArialMT" w:hint="eastAsia"/>
                <w:kern w:val="0"/>
                <w:sz w:val="28"/>
                <w:szCs w:val="28"/>
              </w:rPr>
              <w:t>R</w:t>
            </w:r>
            <w:r w:rsidRPr="00A34F29">
              <w:rPr>
                <w:rFonts w:ascii="宋体" w:eastAsia="宋体" w:hAnsi="宋体" w:cs="ArialMT"/>
                <w:kern w:val="0"/>
                <w:sz w:val="28"/>
                <w:szCs w:val="28"/>
              </w:rPr>
              <w:t>24</w:t>
            </w:r>
          </w:p>
        </w:tc>
        <w:tc>
          <w:tcPr>
            <w:tcW w:w="1569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</w:tc>
        <w:tc>
          <w:tcPr>
            <w:tcW w:w="2977" w:type="dxa"/>
            <w:vAlign w:val="center"/>
          </w:tcPr>
          <w:p w:rsidR="00372C7B" w:rsidRPr="00A34F29" w:rsidRDefault="00372C7B" w:rsidP="00A34F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20127" w:rsidRPr="00A34F29" w:rsidRDefault="00745FF9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三</w:t>
      </w:r>
      <w:r w:rsidR="00120127" w:rsidRPr="00A34F29">
        <w:rPr>
          <w:rFonts w:ascii="宋体" w:eastAsia="宋体" w:hAnsi="宋体" w:hint="eastAsia"/>
          <w:sz w:val="28"/>
          <w:szCs w:val="28"/>
        </w:rPr>
        <w:t>、</w:t>
      </w:r>
      <w:r w:rsidR="006F0708" w:rsidRPr="00A34F29">
        <w:rPr>
          <w:rFonts w:ascii="宋体" w:eastAsia="宋体" w:hAnsi="宋体" w:hint="eastAsia"/>
          <w:sz w:val="28"/>
          <w:szCs w:val="28"/>
        </w:rPr>
        <w:t>设备组成及功能</w:t>
      </w:r>
      <w:r w:rsidR="00120127" w:rsidRPr="00A34F29">
        <w:rPr>
          <w:rFonts w:ascii="宋体" w:eastAsia="宋体" w:hAnsi="宋体" w:hint="eastAsia"/>
          <w:sz w:val="28"/>
          <w:szCs w:val="28"/>
        </w:rPr>
        <w:t>概述：</w:t>
      </w:r>
    </w:p>
    <w:p w:rsidR="00080E58" w:rsidRPr="00A34F29" w:rsidRDefault="00080E58" w:rsidP="00A34F29">
      <w:pPr>
        <w:ind w:left="480" w:firstLineChars="200" w:firstLine="560"/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cs="宋体"/>
          <w:sz w:val="28"/>
          <w:szCs w:val="28"/>
        </w:rPr>
        <w:t>两鼓胶囊鼓主要用于轮胎胎胚的成型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其功能包括胶料贴合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钢圈锁紧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成型隆起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其中锁块升起降落采用连杆方式。该机械鼓组成部分主要有主轴组合件、中鼓三重套、侧鼓组件等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其中主轴与机箱主轴法兰连接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使鼓更换非常方便、快捷</w:t>
      </w:r>
      <w:r w:rsidRPr="00A34F29">
        <w:rPr>
          <w:rFonts w:ascii="宋体" w:eastAsia="宋体" w:hAnsi="宋体" w:cs="MS PGothic"/>
          <w:sz w:val="28"/>
          <w:szCs w:val="28"/>
        </w:rPr>
        <w:t>；</w:t>
      </w:r>
      <w:r w:rsidRPr="00A34F29">
        <w:rPr>
          <w:rFonts w:ascii="宋体" w:eastAsia="宋体" w:hAnsi="宋体" w:cs="宋体"/>
          <w:sz w:val="28"/>
          <w:szCs w:val="28"/>
        </w:rPr>
        <w:t>锁块升起、降落由气动驱动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安全可靠。该型号胶囊鼓其主要特点是 效率高</w:t>
      </w:r>
      <w:r w:rsidRPr="00A34F29">
        <w:rPr>
          <w:rFonts w:ascii="宋体" w:eastAsia="宋体" w:hAnsi="宋体" w:cs="MS PGothic"/>
          <w:sz w:val="28"/>
          <w:szCs w:val="28"/>
        </w:rPr>
        <w:t>，</w:t>
      </w:r>
      <w:r w:rsidRPr="00A34F29">
        <w:rPr>
          <w:rFonts w:ascii="宋体" w:eastAsia="宋体" w:hAnsi="宋体" w:cs="宋体"/>
          <w:sz w:val="28"/>
          <w:szCs w:val="28"/>
        </w:rPr>
        <w:t>维护方便简洁。</w:t>
      </w:r>
    </w:p>
    <w:p w:rsidR="0075578D" w:rsidRPr="00A34F29" w:rsidRDefault="00120127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2、</w:t>
      </w:r>
      <w:r w:rsidR="0075578D" w:rsidRPr="00A34F29">
        <w:rPr>
          <w:rFonts w:ascii="宋体" w:eastAsia="宋体" w:hAnsi="宋体" w:hint="eastAsia"/>
          <w:sz w:val="28"/>
          <w:szCs w:val="28"/>
        </w:rPr>
        <w:t>成型鼓主要技术参数：</w:t>
      </w:r>
    </w:p>
    <w:p w:rsidR="00120127" w:rsidRPr="00A34F29" w:rsidRDefault="0075578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1）</w:t>
      </w:r>
      <w:r w:rsidR="00F0782A" w:rsidRPr="00A34F29">
        <w:rPr>
          <w:rFonts w:ascii="宋体" w:eastAsia="宋体" w:hAnsi="宋体" w:hint="eastAsia"/>
          <w:sz w:val="28"/>
          <w:szCs w:val="28"/>
        </w:rPr>
        <w:t>技术部门提供的成型鼓技术参数如下：</w:t>
      </w:r>
      <w:r w:rsidR="00EE06F5" w:rsidRPr="00A34F29">
        <w:rPr>
          <w:rFonts w:ascii="宋体" w:eastAsia="宋体" w:hAnsi="宋体" w:hint="eastAsia"/>
          <w:sz w:val="28"/>
          <w:szCs w:val="28"/>
        </w:rPr>
        <w:t>其他相关参数待技术联络时</w:t>
      </w:r>
      <w:r w:rsidR="007F4FCB">
        <w:rPr>
          <w:rFonts w:ascii="宋体" w:eastAsia="宋体" w:hAnsi="宋体" w:hint="eastAsia"/>
          <w:sz w:val="28"/>
          <w:szCs w:val="28"/>
        </w:rPr>
        <w:t>确定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418"/>
        <w:gridCol w:w="1687"/>
        <w:gridCol w:w="1495"/>
        <w:gridCol w:w="1495"/>
      </w:tblGrid>
      <w:tr w:rsidR="000740BF" w:rsidRPr="00A34F29" w:rsidTr="000740BF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0BF" w:rsidRPr="00A34F29" w:rsidRDefault="000740BF" w:rsidP="00A34F29">
            <w:pPr>
              <w:jc w:val="center"/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 xml:space="preserve">　成型鼓规格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中鼓直径</w:t>
            </w:r>
            <w:r w:rsidRPr="00A34F29">
              <w:rPr>
                <w:rFonts w:ascii="宋体" w:eastAsia="宋体" w:hAnsi="宋体"/>
                <w:sz w:val="28"/>
                <w:szCs w:val="28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F" w:rsidRPr="00A34F29" w:rsidRDefault="000740BF" w:rsidP="00A34F29">
            <w:pPr>
              <w:rPr>
                <w:rFonts w:ascii="宋体" w:eastAsia="宋体" w:hAnsi="宋体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侧鼓直径（加反包、助推胶囊后）m</w:t>
            </w:r>
            <w:r w:rsidRPr="00A34F29">
              <w:rPr>
                <w:rFonts w:ascii="宋体" w:eastAsia="宋体" w:hAnsi="宋体"/>
                <w:sz w:val="28"/>
                <w:szCs w:val="28"/>
              </w:rPr>
              <w:t>m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平宽</w:t>
            </w:r>
            <w:r w:rsidRPr="00A34F29">
              <w:rPr>
                <w:rFonts w:ascii="宋体" w:eastAsia="宋体" w:hAnsi="宋体"/>
                <w:sz w:val="28"/>
                <w:szCs w:val="28"/>
              </w:rPr>
              <w:t>mm</w:t>
            </w:r>
            <w:r w:rsidRPr="00A34F29">
              <w:rPr>
                <w:rFonts w:ascii="宋体" w:eastAsia="宋体" w:hAnsi="宋体" w:hint="eastAsia"/>
                <w:sz w:val="28"/>
                <w:szCs w:val="28"/>
              </w:rPr>
              <w:t>（钢丝圈内间距）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超定型宽</w:t>
            </w:r>
            <w:r w:rsidRPr="00A34F29">
              <w:rPr>
                <w:rFonts w:ascii="宋体" w:eastAsia="宋体" w:hAnsi="宋体"/>
                <w:sz w:val="28"/>
                <w:szCs w:val="28"/>
              </w:rPr>
              <w:t>mm</w:t>
            </w:r>
            <w:r w:rsidRPr="00A34F29">
              <w:rPr>
                <w:rFonts w:ascii="宋体" w:eastAsia="宋体" w:hAnsi="宋体" w:hint="eastAsia"/>
                <w:sz w:val="28"/>
                <w:szCs w:val="28"/>
              </w:rPr>
              <w:t>（钢丝圈内间距）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hint="eastAsia"/>
                <w:sz w:val="28"/>
                <w:szCs w:val="28"/>
              </w:rPr>
              <w:t>胎圈内径</w:t>
            </w:r>
            <w:r w:rsidRPr="00A34F29">
              <w:rPr>
                <w:rFonts w:ascii="宋体" w:eastAsia="宋体" w:hAnsi="宋体"/>
                <w:sz w:val="28"/>
                <w:szCs w:val="28"/>
              </w:rPr>
              <w:t>mm</w:t>
            </w:r>
          </w:p>
        </w:tc>
      </w:tr>
      <w:tr w:rsidR="000740BF" w:rsidRPr="00A34F29" w:rsidTr="000740BF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/>
                <w:sz w:val="28"/>
                <w:szCs w:val="28"/>
              </w:rPr>
              <w:t>R24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cs="Calibri" w:hint="eastAsia"/>
                <w:sz w:val="28"/>
                <w:szCs w:val="28"/>
              </w:rPr>
              <w:t>5</w:t>
            </w:r>
            <w:r w:rsidRPr="00A34F29">
              <w:rPr>
                <w:rFonts w:ascii="宋体" w:eastAsia="宋体" w:hAnsi="宋体" w:cs="Calibri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cs="Calibri" w:hint="eastAsia"/>
                <w:sz w:val="28"/>
                <w:szCs w:val="28"/>
              </w:rPr>
              <w:t>5</w:t>
            </w:r>
            <w:r w:rsidRPr="00A34F29">
              <w:rPr>
                <w:rFonts w:ascii="宋体" w:eastAsia="宋体" w:hAnsi="宋体" w:cs="Calibri"/>
                <w:sz w:val="28"/>
                <w:szCs w:val="28"/>
              </w:rPr>
              <w:t>55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cs="Calibri" w:hint="eastAsia"/>
                <w:sz w:val="28"/>
                <w:szCs w:val="28"/>
              </w:rPr>
              <w:t>6</w:t>
            </w:r>
            <w:r w:rsidRPr="00A34F29">
              <w:rPr>
                <w:rFonts w:ascii="宋体" w:eastAsia="宋体" w:hAnsi="宋体" w:cs="Calibri"/>
                <w:sz w:val="28"/>
                <w:szCs w:val="28"/>
              </w:rPr>
              <w:t>60</w:t>
            </w:r>
            <w:r w:rsidRPr="00A34F29">
              <w:rPr>
                <w:rFonts w:ascii="宋体" w:eastAsia="宋体" w:hAnsi="宋体" w:cs="Calibri" w:hint="eastAsia"/>
                <w:sz w:val="28"/>
                <w:szCs w:val="28"/>
              </w:rPr>
              <w:t>--</w:t>
            </w:r>
            <w:r w:rsidRPr="00A34F29">
              <w:rPr>
                <w:rFonts w:ascii="宋体" w:eastAsia="宋体" w:hAnsi="宋体" w:cs="Calibri"/>
                <w:sz w:val="28"/>
                <w:szCs w:val="28"/>
              </w:rPr>
              <w:t>1050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BF" w:rsidRPr="00A34F29" w:rsidRDefault="000740BF" w:rsidP="00A34F29">
            <w:pPr>
              <w:rPr>
                <w:rFonts w:ascii="宋体" w:eastAsia="宋体" w:hAnsi="宋体" w:cs="Calibri"/>
                <w:sz w:val="28"/>
                <w:szCs w:val="28"/>
              </w:rPr>
            </w:pPr>
            <w:r w:rsidRPr="00A34F29">
              <w:rPr>
                <w:rFonts w:ascii="宋体" w:eastAsia="宋体" w:hAnsi="宋体" w:cs="Calibri" w:hint="eastAsia"/>
                <w:sz w:val="28"/>
                <w:szCs w:val="28"/>
              </w:rPr>
              <w:t>3</w:t>
            </w:r>
            <w:r w:rsidRPr="00A34F29">
              <w:rPr>
                <w:rFonts w:ascii="宋体" w:eastAsia="宋体" w:hAnsi="宋体" w:cs="Calibri"/>
                <w:sz w:val="28"/>
                <w:szCs w:val="28"/>
              </w:rPr>
              <w:t>20</w:t>
            </w:r>
            <w:r w:rsidRPr="00A34F29">
              <w:rPr>
                <w:rFonts w:ascii="宋体" w:eastAsia="宋体" w:hAnsi="宋体" w:cs="Calibri" w:hint="eastAsia"/>
                <w:sz w:val="28"/>
                <w:szCs w:val="28"/>
              </w:rPr>
              <w:t>-</w:t>
            </w:r>
            <w:r w:rsidRPr="00A34F29">
              <w:rPr>
                <w:rFonts w:ascii="宋体" w:eastAsia="宋体" w:hAnsi="宋体" w:cs="Calibri"/>
                <w:sz w:val="28"/>
                <w:szCs w:val="28"/>
              </w:rPr>
              <w:t>480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BF" w:rsidRPr="0060189E" w:rsidRDefault="0060189E" w:rsidP="00A34F29">
            <w:pPr>
              <w:rPr>
                <w:rFonts w:ascii="宋体" w:eastAsia="宋体" w:hAnsi="宋体" w:cs="Calibri"/>
                <w:strike/>
                <w:sz w:val="28"/>
                <w:szCs w:val="28"/>
              </w:rPr>
            </w:pPr>
            <w:r w:rsidRPr="0060189E">
              <w:rPr>
                <w:rFonts w:ascii="宋体" w:eastAsia="宋体" w:hAnsi="宋体" w:cs="Calibri" w:hint="eastAsia"/>
                <w:sz w:val="28"/>
                <w:szCs w:val="28"/>
                <w:highlight w:val="green"/>
              </w:rPr>
              <w:t>6</w:t>
            </w:r>
            <w:r w:rsidRPr="0060189E">
              <w:rPr>
                <w:rFonts w:ascii="宋体" w:eastAsia="宋体" w:hAnsi="宋体" w:cs="Calibri"/>
                <w:sz w:val="28"/>
                <w:szCs w:val="28"/>
                <w:highlight w:val="green"/>
              </w:rPr>
              <w:t>31--634</w:t>
            </w:r>
          </w:p>
        </w:tc>
      </w:tr>
    </w:tbl>
    <w:p w:rsidR="0075578D" w:rsidRPr="00A34F29" w:rsidRDefault="00145DA7" w:rsidP="00A34F29">
      <w:pPr>
        <w:rPr>
          <w:rFonts w:ascii="宋体" w:eastAsia="宋体" w:hAnsi="宋体"/>
          <w:sz w:val="28"/>
          <w:szCs w:val="28"/>
          <w:vertAlign w:val="superscript"/>
        </w:rPr>
      </w:pPr>
      <w:r w:rsidRPr="00A34F29">
        <w:rPr>
          <w:rFonts w:ascii="宋体" w:eastAsia="宋体" w:hAnsi="宋体" w:hint="eastAsia"/>
          <w:sz w:val="28"/>
          <w:szCs w:val="28"/>
        </w:rPr>
        <w:t>2</w:t>
      </w:r>
      <w:r w:rsidR="0075578D" w:rsidRPr="00A34F29">
        <w:rPr>
          <w:rFonts w:ascii="宋体" w:eastAsia="宋体" w:hAnsi="宋体" w:hint="eastAsia"/>
          <w:sz w:val="28"/>
          <w:szCs w:val="28"/>
        </w:rPr>
        <w:t>）</w:t>
      </w:r>
      <w:r w:rsidR="007306B4" w:rsidRPr="00A34F29">
        <w:rPr>
          <w:rFonts w:ascii="宋体" w:eastAsia="宋体" w:hAnsi="宋体" w:hint="eastAsia"/>
          <w:sz w:val="28"/>
          <w:szCs w:val="28"/>
        </w:rPr>
        <w:t>成型鼓</w:t>
      </w:r>
      <w:r w:rsidR="00C03653" w:rsidRPr="00A34F29">
        <w:rPr>
          <w:rFonts w:ascii="宋体" w:eastAsia="宋体" w:hAnsi="宋体" w:hint="eastAsia"/>
          <w:sz w:val="28"/>
          <w:szCs w:val="28"/>
        </w:rPr>
        <w:t>锁块对中偏差</w:t>
      </w:r>
      <w:r w:rsidR="007306B4" w:rsidRPr="00A34F29">
        <w:rPr>
          <w:rFonts w:ascii="宋体" w:eastAsia="宋体" w:hAnsi="宋体" w:hint="eastAsia"/>
          <w:sz w:val="28"/>
          <w:szCs w:val="28"/>
        </w:rPr>
        <w:t>：</w:t>
      </w:r>
      <w:r w:rsidR="00FB7DAB" w:rsidRPr="00A34F29">
        <w:rPr>
          <w:rFonts w:ascii="宋体" w:eastAsia="宋体" w:hAnsi="宋体" w:cs="Arial"/>
          <w:w w:val="98"/>
          <w:sz w:val="28"/>
          <w:szCs w:val="28"/>
        </w:rPr>
        <w:t>±0.5mm</w:t>
      </w:r>
    </w:p>
    <w:p w:rsidR="0075578D" w:rsidRPr="00A34F29" w:rsidRDefault="00145DA7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lastRenderedPageBreak/>
        <w:t>3</w:t>
      </w:r>
      <w:r w:rsidR="007306B4" w:rsidRPr="00A34F29">
        <w:rPr>
          <w:rFonts w:ascii="宋体" w:eastAsia="宋体" w:hAnsi="宋体" w:hint="eastAsia"/>
          <w:sz w:val="28"/>
          <w:szCs w:val="28"/>
        </w:rPr>
        <w:t>）快排阀闭合压力</w:t>
      </w:r>
      <w:r w:rsidR="007306B4" w:rsidRPr="00A34F29">
        <w:rPr>
          <w:rFonts w:ascii="宋体" w:eastAsia="宋体" w:hAnsi="宋体"/>
          <w:sz w:val="28"/>
          <w:szCs w:val="28"/>
        </w:rPr>
        <w:t>5.8Kg/cm</w:t>
      </w:r>
      <w:r w:rsidR="007306B4" w:rsidRPr="00A34F29">
        <w:rPr>
          <w:rFonts w:ascii="宋体" w:eastAsia="宋体" w:hAnsi="宋体"/>
          <w:sz w:val="28"/>
          <w:szCs w:val="28"/>
          <w:vertAlign w:val="superscript"/>
        </w:rPr>
        <w:t>2</w:t>
      </w:r>
    </w:p>
    <w:p w:rsidR="00E26741" w:rsidRPr="00A34F29" w:rsidRDefault="002D762B" w:rsidP="00A34F2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E26741" w:rsidRPr="00A34F29">
        <w:rPr>
          <w:rFonts w:ascii="宋体" w:eastAsia="宋体" w:hAnsi="宋体" w:hint="eastAsia"/>
          <w:sz w:val="28"/>
          <w:szCs w:val="28"/>
        </w:rPr>
        <w:t>）气动接头采用费斯托品牌</w:t>
      </w:r>
      <w:r w:rsidR="00741A47" w:rsidRPr="00A34F29">
        <w:rPr>
          <w:rFonts w:ascii="宋体" w:eastAsia="宋体" w:hAnsi="宋体" w:hint="eastAsia"/>
          <w:sz w:val="28"/>
          <w:szCs w:val="28"/>
        </w:rPr>
        <w:t>。</w:t>
      </w:r>
    </w:p>
    <w:p w:rsidR="007306B4" w:rsidRPr="00A34F29" w:rsidRDefault="002D762B" w:rsidP="00A34F2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7306B4" w:rsidRPr="00A34F29">
        <w:rPr>
          <w:rFonts w:ascii="宋体" w:eastAsia="宋体" w:hAnsi="宋体" w:hint="eastAsia"/>
          <w:sz w:val="28"/>
          <w:szCs w:val="28"/>
        </w:rPr>
        <w:t>)左右侧鼓可互换.</w:t>
      </w:r>
    </w:p>
    <w:p w:rsidR="007306B4" w:rsidRPr="00A34F29" w:rsidRDefault="002D762B" w:rsidP="00A34F2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7306B4" w:rsidRPr="00A34F29">
        <w:rPr>
          <w:rFonts w:ascii="宋体" w:eastAsia="宋体" w:hAnsi="宋体" w:hint="eastAsia"/>
          <w:sz w:val="28"/>
          <w:szCs w:val="28"/>
        </w:rPr>
        <w:t>) 扇形块扩张同步可调。</w:t>
      </w:r>
    </w:p>
    <w:p w:rsidR="007306B4" w:rsidRPr="00A34F29" w:rsidRDefault="002D762B" w:rsidP="00A34F2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306B4" w:rsidRPr="00A34F29">
        <w:rPr>
          <w:rFonts w:ascii="宋体" w:eastAsia="宋体" w:hAnsi="宋体" w:hint="eastAsia"/>
          <w:sz w:val="28"/>
          <w:szCs w:val="28"/>
        </w:rPr>
        <w:t>) 反包胶囊充气同步可调。</w:t>
      </w:r>
    </w:p>
    <w:p w:rsidR="000C6FDD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3、主要部件材质</w:t>
      </w:r>
      <w:r w:rsidR="00E26741" w:rsidRPr="00A34F29">
        <w:rPr>
          <w:rFonts w:ascii="宋体" w:eastAsia="宋体" w:hAnsi="宋体" w:hint="eastAsia"/>
          <w:sz w:val="28"/>
          <w:szCs w:val="28"/>
        </w:rPr>
        <w:t>热</w:t>
      </w:r>
      <w:r w:rsidRPr="00A34F29">
        <w:rPr>
          <w:rFonts w:ascii="宋体" w:eastAsia="宋体" w:hAnsi="宋体" w:hint="eastAsia"/>
          <w:sz w:val="28"/>
          <w:szCs w:val="28"/>
        </w:rPr>
        <w:t>处理：</w:t>
      </w:r>
    </w:p>
    <w:p w:rsidR="000C6FDD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1）中鼓：采用40cr锻钢，调质表面发兰硬度HRC28-32。</w:t>
      </w:r>
    </w:p>
    <w:p w:rsidR="000C6FDD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2）扇形板：采用40cr锻钢，调质氮化硬度HRC30-34。</w:t>
      </w:r>
    </w:p>
    <w:p w:rsidR="000C6FDD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3）扇形块：采用45#锻钢，热处理硬度HRC30-34。</w:t>
      </w:r>
    </w:p>
    <w:p w:rsidR="000C6FDD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4）内套：采用45#锻钢，热处理硬度为28-32。</w:t>
      </w:r>
    </w:p>
    <w:p w:rsidR="000C6FDD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5）汽缸体：采用45#锻钢，调质表面镀镍耐磨处理硬度为28-32。</w:t>
      </w:r>
    </w:p>
    <w:p w:rsidR="00E35A77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4</w:t>
      </w:r>
      <w:r w:rsidR="00120127" w:rsidRPr="00A34F29">
        <w:rPr>
          <w:rFonts w:ascii="宋体" w:eastAsia="宋体" w:hAnsi="宋体" w:hint="eastAsia"/>
          <w:sz w:val="28"/>
          <w:szCs w:val="28"/>
        </w:rPr>
        <w:t>、</w:t>
      </w:r>
      <w:r w:rsidR="00E35A77" w:rsidRPr="00A34F29">
        <w:rPr>
          <w:rFonts w:ascii="宋体" w:eastAsia="宋体" w:hAnsi="宋体" w:hint="eastAsia"/>
          <w:sz w:val="28"/>
          <w:szCs w:val="28"/>
        </w:rPr>
        <w:t>乙方必须保证所供产品满足甲方生产、工艺要求并需满足工艺参数。</w:t>
      </w:r>
    </w:p>
    <w:p w:rsidR="00E35A77" w:rsidRPr="00A34F29" w:rsidRDefault="000C6FDD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5</w:t>
      </w:r>
      <w:r w:rsidR="00E35A77" w:rsidRPr="00A34F29">
        <w:rPr>
          <w:rFonts w:ascii="宋体" w:eastAsia="宋体" w:hAnsi="宋体" w:hint="eastAsia"/>
          <w:sz w:val="28"/>
          <w:szCs w:val="28"/>
        </w:rPr>
        <w:t>、设备必须能符合以下使用目的：用于</w:t>
      </w:r>
      <w:r w:rsidR="006757B7" w:rsidRPr="00A34F29">
        <w:rPr>
          <w:rFonts w:ascii="宋体" w:eastAsia="宋体" w:hAnsi="宋体" w:hint="eastAsia"/>
          <w:sz w:val="28"/>
          <w:szCs w:val="28"/>
        </w:rPr>
        <w:t>软控两鼓工程胎</w:t>
      </w:r>
      <w:r w:rsidR="00E35A77" w:rsidRPr="00A34F29">
        <w:rPr>
          <w:rFonts w:ascii="宋体" w:eastAsia="宋体" w:hAnsi="宋体" w:hint="eastAsia"/>
          <w:sz w:val="28"/>
          <w:szCs w:val="28"/>
        </w:rPr>
        <w:t>成型机。接口尺寸必须满足相配套机型的技术工艺要求，乙方保证成型鼓全新没有使用过。</w:t>
      </w:r>
      <w:r w:rsidR="00C4600F">
        <w:rPr>
          <w:rFonts w:ascii="宋体" w:eastAsia="宋体" w:hAnsi="宋体" w:hint="eastAsia"/>
          <w:sz w:val="28"/>
          <w:szCs w:val="28"/>
        </w:rPr>
        <w:t>成型鼓</w:t>
      </w:r>
      <w:r w:rsidR="000319E3" w:rsidRPr="00A34F29">
        <w:rPr>
          <w:rFonts w:ascii="宋体" w:eastAsia="宋体" w:hAnsi="宋体" w:hint="eastAsia"/>
          <w:sz w:val="28"/>
          <w:szCs w:val="28"/>
        </w:rPr>
        <w:t>接口尺寸</w:t>
      </w:r>
      <w:r w:rsidR="00236630" w:rsidRPr="00A34F29">
        <w:rPr>
          <w:rFonts w:ascii="宋体" w:eastAsia="宋体" w:hAnsi="宋体" w:hint="eastAsia"/>
          <w:sz w:val="28"/>
          <w:szCs w:val="28"/>
        </w:rPr>
        <w:t>及相关参数</w:t>
      </w:r>
      <w:r w:rsidR="000319E3" w:rsidRPr="00A34F29">
        <w:rPr>
          <w:rFonts w:ascii="宋体" w:eastAsia="宋体" w:hAnsi="宋体" w:hint="eastAsia"/>
          <w:sz w:val="28"/>
          <w:szCs w:val="28"/>
        </w:rPr>
        <w:t>的确认由中标方</w:t>
      </w:r>
      <w:r w:rsidR="00261845" w:rsidRPr="00A34F29">
        <w:rPr>
          <w:rFonts w:ascii="宋体" w:eastAsia="宋体" w:hAnsi="宋体" w:hint="eastAsia"/>
          <w:sz w:val="28"/>
          <w:szCs w:val="28"/>
        </w:rPr>
        <w:t>自行提供或现场测绘</w:t>
      </w:r>
      <w:r w:rsidR="000319E3" w:rsidRPr="00A34F29">
        <w:rPr>
          <w:rFonts w:ascii="宋体" w:eastAsia="宋体" w:hAnsi="宋体" w:hint="eastAsia"/>
          <w:sz w:val="28"/>
          <w:szCs w:val="28"/>
        </w:rPr>
        <w:t>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四、验收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1、成型后的胎胚各尺寸精度、各部件压合和胎胚外观满足买方工艺要求，成型胎胚的轮胎硫化后经X光和外观检查满足买方对应质量标准的要求；达到上述要求后，进行48小时负荷试车考核。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2、在负荷试车验收期间，设备应保证有连续累计48小时无故障，若中间出现故障，考核从头开始。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3、达到验收标准即为验收合格，对方应签署验收合格证书。如未达到验收标准，卖方应及时调整设备，在10天后方可再次提出验收要求。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五、质量保证与技术服务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1、卖方必须保证所供产品满足买方生产、工艺要求并需满足工艺参数。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lastRenderedPageBreak/>
        <w:t>3、卖方对设备质量保证期自设备验收之日起12个月，在此期间确因卖方设备质量问题应由卖方负责修理，所需费用由卖方承担。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4、在质量保证期内，由于买方管理不善、操作不当、维护不当或违反操作等造成损坏，卖方亦协助处理，但所发生的费用由买方负责。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5、卖法承诺再质量保证期后，继续为买方提供技术服务，优先提供备品备件，费用由买方承担。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6、卖方承诺在接到买方请求技术支持后4小时内做出反应。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六、技术资料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1、产品使用说明书</w:t>
      </w:r>
    </w:p>
    <w:p w:rsidR="00D95D6E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2、易损件清单、备品备件清单、装箱清单</w:t>
      </w:r>
    </w:p>
    <w:p w:rsidR="00F0782A" w:rsidRPr="00A34F29" w:rsidRDefault="00D95D6E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3、提供锁块曲线样板。</w:t>
      </w:r>
    </w:p>
    <w:p w:rsidR="00506CE3" w:rsidRPr="00A34F29" w:rsidRDefault="00506CE3" w:rsidP="00A34F29">
      <w:pPr>
        <w:rPr>
          <w:rFonts w:ascii="宋体" w:eastAsia="宋体" w:hAnsi="宋体"/>
          <w:sz w:val="28"/>
          <w:szCs w:val="28"/>
        </w:rPr>
      </w:pPr>
      <w:r w:rsidRPr="00A34F29">
        <w:rPr>
          <w:rFonts w:ascii="宋体" w:eastAsia="宋体" w:hAnsi="宋体" w:hint="eastAsia"/>
          <w:sz w:val="28"/>
          <w:szCs w:val="28"/>
        </w:rPr>
        <w:t>七、交货期及地点：交货期合同签订后</w:t>
      </w:r>
      <w:r w:rsidR="00F84E59">
        <w:rPr>
          <w:rFonts w:ascii="宋体" w:eastAsia="宋体" w:hAnsi="宋体"/>
          <w:sz w:val="28"/>
          <w:szCs w:val="28"/>
        </w:rPr>
        <w:t>2</w:t>
      </w:r>
      <w:r w:rsidRPr="00A34F29">
        <w:rPr>
          <w:rFonts w:ascii="宋体" w:eastAsia="宋体" w:hAnsi="宋体" w:hint="eastAsia"/>
          <w:sz w:val="28"/>
          <w:szCs w:val="28"/>
        </w:rPr>
        <w:t>个月，交货地点：浦林成山（山东）轮胎有限公司</w:t>
      </w:r>
      <w:bookmarkStart w:id="0" w:name="_GoBack"/>
      <w:bookmarkEnd w:id="0"/>
    </w:p>
    <w:sectPr w:rsidR="00506CE3" w:rsidRPr="00A34F29" w:rsidSect="00E02FD0">
      <w:pgSz w:w="11906" w:h="16838"/>
      <w:pgMar w:top="510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A7" w:rsidRDefault="00E512A7" w:rsidP="00F0782A">
      <w:r>
        <w:separator/>
      </w:r>
    </w:p>
  </w:endnote>
  <w:endnote w:type="continuationSeparator" w:id="0">
    <w:p w:rsidR="00E512A7" w:rsidRDefault="00E512A7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A7" w:rsidRDefault="00E512A7" w:rsidP="00F0782A">
      <w:r>
        <w:separator/>
      </w:r>
    </w:p>
  </w:footnote>
  <w:footnote w:type="continuationSeparator" w:id="0">
    <w:p w:rsidR="00E512A7" w:rsidRDefault="00E512A7" w:rsidP="00F0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319E3"/>
    <w:rsid w:val="000451A2"/>
    <w:rsid w:val="000740BF"/>
    <w:rsid w:val="00080E58"/>
    <w:rsid w:val="000839EC"/>
    <w:rsid w:val="000B2641"/>
    <w:rsid w:val="000C6FDD"/>
    <w:rsid w:val="00120127"/>
    <w:rsid w:val="00145DA7"/>
    <w:rsid w:val="0015094C"/>
    <w:rsid w:val="00165381"/>
    <w:rsid w:val="001B27D2"/>
    <w:rsid w:val="002200EE"/>
    <w:rsid w:val="00227A04"/>
    <w:rsid w:val="00236630"/>
    <w:rsid w:val="00242BE5"/>
    <w:rsid w:val="00261845"/>
    <w:rsid w:val="00263627"/>
    <w:rsid w:val="0026745E"/>
    <w:rsid w:val="00274FF9"/>
    <w:rsid w:val="002B11B2"/>
    <w:rsid w:val="002D460A"/>
    <w:rsid w:val="002D762B"/>
    <w:rsid w:val="003003B8"/>
    <w:rsid w:val="00300460"/>
    <w:rsid w:val="0031401B"/>
    <w:rsid w:val="00372C7B"/>
    <w:rsid w:val="00376F8E"/>
    <w:rsid w:val="003C1EF7"/>
    <w:rsid w:val="004B3CA0"/>
    <w:rsid w:val="004E5167"/>
    <w:rsid w:val="004F503E"/>
    <w:rsid w:val="00506CE3"/>
    <w:rsid w:val="00540940"/>
    <w:rsid w:val="005679CD"/>
    <w:rsid w:val="00580E98"/>
    <w:rsid w:val="005F5B62"/>
    <w:rsid w:val="0060189E"/>
    <w:rsid w:val="0060478D"/>
    <w:rsid w:val="006254BB"/>
    <w:rsid w:val="006757B7"/>
    <w:rsid w:val="006A4D33"/>
    <w:rsid w:val="006C351F"/>
    <w:rsid w:val="006E7B89"/>
    <w:rsid w:val="006F0708"/>
    <w:rsid w:val="00715EC5"/>
    <w:rsid w:val="007306B4"/>
    <w:rsid w:val="00741A47"/>
    <w:rsid w:val="00745FF9"/>
    <w:rsid w:val="0075578D"/>
    <w:rsid w:val="00774C80"/>
    <w:rsid w:val="007F4FCB"/>
    <w:rsid w:val="00802BAC"/>
    <w:rsid w:val="00842A1E"/>
    <w:rsid w:val="00844AF3"/>
    <w:rsid w:val="00863BAC"/>
    <w:rsid w:val="008C2E5B"/>
    <w:rsid w:val="00901967"/>
    <w:rsid w:val="00921B1F"/>
    <w:rsid w:val="00925F10"/>
    <w:rsid w:val="009717E0"/>
    <w:rsid w:val="00A161E1"/>
    <w:rsid w:val="00A34F29"/>
    <w:rsid w:val="00AC4154"/>
    <w:rsid w:val="00B37479"/>
    <w:rsid w:val="00B7347F"/>
    <w:rsid w:val="00C03653"/>
    <w:rsid w:val="00C4600F"/>
    <w:rsid w:val="00CA36BE"/>
    <w:rsid w:val="00D437D2"/>
    <w:rsid w:val="00D515E5"/>
    <w:rsid w:val="00D95D6E"/>
    <w:rsid w:val="00DA09F4"/>
    <w:rsid w:val="00E02FD0"/>
    <w:rsid w:val="00E26741"/>
    <w:rsid w:val="00E35A77"/>
    <w:rsid w:val="00E512A7"/>
    <w:rsid w:val="00E5199B"/>
    <w:rsid w:val="00ED0A5D"/>
    <w:rsid w:val="00EE06F5"/>
    <w:rsid w:val="00F0782A"/>
    <w:rsid w:val="00F57084"/>
    <w:rsid w:val="00F663BE"/>
    <w:rsid w:val="00F738B3"/>
    <w:rsid w:val="00F77749"/>
    <w:rsid w:val="00F84E59"/>
    <w:rsid w:val="00FA69BA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89695"/>
  <w15:docId w15:val="{8E2AC209-22BA-4D79-97D8-9C997ED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2A"/>
    <w:rPr>
      <w:sz w:val="18"/>
      <w:szCs w:val="18"/>
    </w:rPr>
  </w:style>
  <w:style w:type="paragraph" w:styleId="a7">
    <w:name w:val="List Paragraph"/>
    <w:basedOn w:val="a"/>
    <w:uiPriority w:val="34"/>
    <w:qFormat/>
    <w:rsid w:val="001201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Jian Li</dc:creator>
  <cp:lastModifiedBy>Li, Yun Feng</cp:lastModifiedBy>
  <cp:revision>39</cp:revision>
  <dcterms:created xsi:type="dcterms:W3CDTF">2023-08-11T08:32:00Z</dcterms:created>
  <dcterms:modified xsi:type="dcterms:W3CDTF">2023-08-16T00:57:00Z</dcterms:modified>
</cp:coreProperties>
</file>