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0C3EA" w14:textId="77777777" w:rsidR="00D70DF9" w:rsidRPr="00B57C27" w:rsidRDefault="008657E9">
      <w:pPr>
        <w:jc w:val="center"/>
        <w:rPr>
          <w:rFonts w:ascii="宋体" w:hAnsi="宋体"/>
          <w:b/>
          <w:sz w:val="44"/>
          <w:szCs w:val="44"/>
        </w:rPr>
      </w:pPr>
      <w:r w:rsidRPr="00B57C27">
        <w:rPr>
          <w:rFonts w:ascii="宋体" w:hAnsi="宋体" w:hint="eastAsia"/>
          <w:b/>
          <w:sz w:val="44"/>
          <w:szCs w:val="44"/>
        </w:rPr>
        <w:t>浦林成山（山东）轮胎有限公司</w:t>
      </w:r>
    </w:p>
    <w:p w14:paraId="30489A83" w14:textId="77777777" w:rsidR="00D70DF9" w:rsidRPr="00B57C27" w:rsidRDefault="008657E9">
      <w:pPr>
        <w:jc w:val="center"/>
        <w:rPr>
          <w:rFonts w:ascii="宋体" w:hAnsi="宋体"/>
          <w:b/>
          <w:sz w:val="44"/>
          <w:szCs w:val="44"/>
        </w:rPr>
      </w:pPr>
      <w:r w:rsidRPr="00B57C27">
        <w:rPr>
          <w:rFonts w:ascii="宋体" w:hAnsi="宋体" w:hint="eastAsia"/>
          <w:b/>
          <w:sz w:val="44"/>
          <w:szCs w:val="44"/>
        </w:rPr>
        <w:t>油浸式电力变压器更换技术协议书</w:t>
      </w:r>
    </w:p>
    <w:p w14:paraId="6C5C5766" w14:textId="77777777" w:rsidR="00D70DF9" w:rsidRPr="00B57C27" w:rsidRDefault="00D70DF9">
      <w:pPr>
        <w:spacing w:line="400" w:lineRule="exact"/>
        <w:ind w:leftChars="-67" w:left="-141" w:right="-262"/>
        <w:rPr>
          <w:rFonts w:ascii="宋体" w:hAnsi="宋体"/>
          <w:w w:val="90"/>
          <w:szCs w:val="21"/>
        </w:rPr>
      </w:pPr>
    </w:p>
    <w:tbl>
      <w:tblPr>
        <w:tblpPr w:leftFromText="187" w:rightFromText="187" w:horzAnchor="margin" w:tblpXSpec="center" w:tblpYSpec="bottom"/>
        <w:tblW w:w="5000" w:type="pct"/>
        <w:tblLook w:val="04A0" w:firstRow="1" w:lastRow="0" w:firstColumn="1" w:lastColumn="0" w:noHBand="0" w:noVBand="1"/>
      </w:tblPr>
      <w:tblGrid>
        <w:gridCol w:w="10682"/>
      </w:tblGrid>
      <w:tr w:rsidR="00B57C27" w:rsidRPr="00B57C27" w14:paraId="4D651263" w14:textId="77777777">
        <w:tc>
          <w:tcPr>
            <w:tcW w:w="5000" w:type="pct"/>
          </w:tcPr>
          <w:p w14:paraId="2D91CCA8" w14:textId="77777777" w:rsidR="00D70DF9" w:rsidRPr="00B57C27" w:rsidRDefault="00D70DF9">
            <w:pPr>
              <w:pStyle w:val="af6"/>
              <w:spacing w:line="400" w:lineRule="exact"/>
              <w:ind w:leftChars="-67" w:left="-141" w:right="-262"/>
              <w:rPr>
                <w:rFonts w:ascii="宋体" w:hAnsi="宋体"/>
                <w:w w:val="90"/>
                <w:sz w:val="21"/>
                <w:szCs w:val="21"/>
              </w:rPr>
            </w:pPr>
          </w:p>
        </w:tc>
      </w:tr>
    </w:tbl>
    <w:p w14:paraId="397F3323" w14:textId="77777777" w:rsidR="00D70DF9" w:rsidRPr="00B57C27" w:rsidRDefault="008657E9">
      <w:pPr>
        <w:numPr>
          <w:ilvl w:val="0"/>
          <w:numId w:val="1"/>
        </w:numPr>
        <w:spacing w:line="360" w:lineRule="auto"/>
        <w:outlineLvl w:val="0"/>
        <w:rPr>
          <w:rFonts w:ascii="宋体" w:hAnsi="宋体"/>
          <w:b/>
          <w:bCs/>
          <w:sz w:val="24"/>
          <w:szCs w:val="24"/>
        </w:rPr>
      </w:pPr>
      <w:r w:rsidRPr="00B57C27">
        <w:rPr>
          <w:rFonts w:ascii="宋体" w:hAnsi="宋体" w:hint="eastAsia"/>
          <w:b/>
          <w:bCs/>
          <w:sz w:val="24"/>
          <w:szCs w:val="24"/>
        </w:rPr>
        <w:t>供货范围：</w:t>
      </w:r>
    </w:p>
    <w:p w14:paraId="5FD99104" w14:textId="77777777" w:rsidR="00D70DF9" w:rsidRPr="00B57C27" w:rsidRDefault="008657E9">
      <w:pPr>
        <w:autoSpaceDE w:val="0"/>
        <w:autoSpaceDN w:val="0"/>
        <w:adjustRightInd w:val="0"/>
        <w:spacing w:line="360" w:lineRule="auto"/>
        <w:ind w:firstLineChars="100" w:firstLine="240"/>
        <w:jc w:val="left"/>
        <w:rPr>
          <w:rFonts w:ascii="宋体" w:hAnsi="宋体"/>
          <w:kern w:val="0"/>
          <w:sz w:val="24"/>
          <w:szCs w:val="24"/>
        </w:rPr>
      </w:pPr>
      <w:r w:rsidRPr="00B57C27">
        <w:rPr>
          <w:rFonts w:ascii="宋体" w:hAnsi="宋体"/>
          <w:kern w:val="0"/>
          <w:sz w:val="24"/>
          <w:szCs w:val="24"/>
        </w:rPr>
        <w:t>1</w:t>
      </w:r>
      <w:r w:rsidRPr="00B57C27">
        <w:rPr>
          <w:rFonts w:ascii="宋体" w:hAnsi="宋体" w:hint="eastAsia"/>
          <w:kern w:val="0"/>
          <w:sz w:val="24"/>
          <w:szCs w:val="24"/>
        </w:rPr>
        <w:t>、</w:t>
      </w:r>
      <w:r w:rsidRPr="00B57C27">
        <w:rPr>
          <w:rFonts w:ascii="宋体" w:hAnsi="宋体" w:hint="eastAsia"/>
          <w:b/>
          <w:kern w:val="0"/>
          <w:sz w:val="24"/>
          <w:szCs w:val="24"/>
        </w:rPr>
        <w:t>采购主变压器</w:t>
      </w:r>
      <w:r w:rsidRPr="00B57C27">
        <w:rPr>
          <w:rFonts w:ascii="宋体" w:hAnsi="宋体" w:hint="eastAsia"/>
          <w:kern w:val="0"/>
          <w:sz w:val="24"/>
          <w:szCs w:val="24"/>
        </w:rPr>
        <w:t>：三相双绕组自冷无励磁调压降压变压器</w:t>
      </w:r>
    </w:p>
    <w:p w14:paraId="389D3559" w14:textId="77777777" w:rsidR="00D70DF9" w:rsidRPr="00B57C27" w:rsidRDefault="008657E9">
      <w:pPr>
        <w:autoSpaceDE w:val="0"/>
        <w:autoSpaceDN w:val="0"/>
        <w:adjustRightInd w:val="0"/>
        <w:spacing w:line="360" w:lineRule="auto"/>
        <w:ind w:leftChars="571" w:left="1199" w:firstLineChars="600" w:firstLine="1440"/>
        <w:jc w:val="left"/>
        <w:rPr>
          <w:rFonts w:ascii="宋体" w:hAnsi="宋体"/>
          <w:kern w:val="0"/>
          <w:sz w:val="24"/>
          <w:szCs w:val="24"/>
        </w:rPr>
      </w:pPr>
      <w:r w:rsidRPr="00B57C27">
        <w:rPr>
          <w:rFonts w:ascii="宋体" w:hAnsi="宋体" w:hint="eastAsia"/>
          <w:kern w:val="0"/>
          <w:sz w:val="24"/>
          <w:szCs w:val="24"/>
        </w:rPr>
        <w:t>型号：</w:t>
      </w:r>
      <w:r w:rsidRPr="00B57C27">
        <w:rPr>
          <w:rFonts w:ascii="宋体" w:hAnsi="宋体"/>
          <w:kern w:val="0"/>
          <w:sz w:val="24"/>
          <w:szCs w:val="24"/>
        </w:rPr>
        <w:t xml:space="preserve"> S</w:t>
      </w:r>
      <w:r w:rsidRPr="00B57C27">
        <w:rPr>
          <w:rFonts w:ascii="宋体" w:hAnsi="宋体" w:hint="eastAsia"/>
          <w:kern w:val="0"/>
          <w:sz w:val="24"/>
          <w:szCs w:val="24"/>
        </w:rPr>
        <w:t>20</w:t>
      </w:r>
      <w:r w:rsidRPr="00B57C27">
        <w:rPr>
          <w:rFonts w:ascii="宋体" w:hAnsi="宋体"/>
          <w:kern w:val="0"/>
          <w:sz w:val="24"/>
          <w:szCs w:val="24"/>
        </w:rPr>
        <w:t>-</w:t>
      </w:r>
      <w:r w:rsidRPr="00B57C27">
        <w:rPr>
          <w:rFonts w:ascii="宋体" w:hAnsi="宋体" w:hint="eastAsia"/>
          <w:kern w:val="0"/>
          <w:sz w:val="24"/>
          <w:szCs w:val="24"/>
        </w:rPr>
        <w:t>315</w:t>
      </w:r>
      <w:r w:rsidRPr="00B57C27">
        <w:rPr>
          <w:rFonts w:ascii="宋体" w:hAnsi="宋体"/>
          <w:kern w:val="0"/>
          <w:sz w:val="24"/>
          <w:szCs w:val="24"/>
        </w:rPr>
        <w:t>00/35/6.3</w:t>
      </w:r>
      <w:r w:rsidRPr="00B57C27">
        <w:rPr>
          <w:rFonts w:ascii="宋体" w:hAnsi="宋体"/>
          <w:kern w:val="0"/>
          <w:sz w:val="24"/>
          <w:szCs w:val="24"/>
        </w:rPr>
        <w:tab/>
      </w:r>
      <w:r w:rsidRPr="00B57C27">
        <w:rPr>
          <w:rFonts w:ascii="宋体" w:hAnsi="宋体"/>
          <w:sz w:val="24"/>
          <w:szCs w:val="24"/>
        </w:rPr>
        <w:t xml:space="preserve">YN,d11 </w:t>
      </w:r>
      <w:r w:rsidRPr="00B57C27">
        <w:rPr>
          <w:rFonts w:ascii="宋体" w:hAnsi="宋体"/>
          <w:kern w:val="0"/>
          <w:sz w:val="24"/>
          <w:szCs w:val="24"/>
        </w:rPr>
        <w:t xml:space="preserve"> 1</w:t>
      </w:r>
      <w:r w:rsidRPr="00B57C27">
        <w:rPr>
          <w:rFonts w:ascii="宋体" w:hAnsi="宋体" w:hint="eastAsia"/>
          <w:kern w:val="0"/>
          <w:sz w:val="24"/>
          <w:szCs w:val="24"/>
        </w:rPr>
        <w:t>台</w:t>
      </w:r>
    </w:p>
    <w:p w14:paraId="02146A95" w14:textId="77777777" w:rsidR="00D70DF9" w:rsidRPr="00B57C27" w:rsidRDefault="008657E9">
      <w:pPr>
        <w:autoSpaceDE w:val="0"/>
        <w:autoSpaceDN w:val="0"/>
        <w:adjustRightInd w:val="0"/>
        <w:spacing w:line="360" w:lineRule="auto"/>
        <w:ind w:leftChars="571" w:left="1199" w:firstLineChars="600" w:firstLine="1440"/>
        <w:jc w:val="left"/>
        <w:rPr>
          <w:rFonts w:ascii="宋体" w:hAnsi="宋体"/>
          <w:b/>
          <w:kern w:val="0"/>
          <w:sz w:val="24"/>
          <w:szCs w:val="24"/>
        </w:rPr>
      </w:pPr>
      <w:r w:rsidRPr="00B57C27">
        <w:rPr>
          <w:rFonts w:ascii="宋体" w:hAnsi="宋体" w:hint="eastAsia"/>
          <w:kern w:val="0"/>
          <w:sz w:val="24"/>
          <w:szCs w:val="24"/>
        </w:rPr>
        <w:t>变压器其它附件按国标配置</w:t>
      </w:r>
    </w:p>
    <w:p w14:paraId="64498209" w14:textId="77777777" w:rsidR="00D70DF9" w:rsidRPr="00B57C27" w:rsidRDefault="008657E9">
      <w:pPr>
        <w:autoSpaceDE w:val="0"/>
        <w:autoSpaceDN w:val="0"/>
        <w:adjustRightInd w:val="0"/>
        <w:spacing w:line="360" w:lineRule="auto"/>
        <w:ind w:leftChars="133" w:left="759" w:hangingChars="200" w:hanging="480"/>
        <w:rPr>
          <w:rFonts w:ascii="宋体" w:hAnsi="宋体"/>
          <w:bCs/>
          <w:kern w:val="0"/>
          <w:sz w:val="24"/>
          <w:szCs w:val="24"/>
        </w:rPr>
      </w:pPr>
      <w:r w:rsidRPr="00B57C27">
        <w:rPr>
          <w:rFonts w:ascii="宋体" w:hAnsi="宋体"/>
          <w:kern w:val="0"/>
          <w:sz w:val="24"/>
          <w:szCs w:val="24"/>
        </w:rPr>
        <w:t>2</w:t>
      </w:r>
      <w:r w:rsidRPr="00B57C27">
        <w:rPr>
          <w:rFonts w:ascii="宋体" w:hAnsi="宋体" w:hint="eastAsia"/>
          <w:kern w:val="0"/>
          <w:sz w:val="24"/>
          <w:szCs w:val="24"/>
        </w:rPr>
        <w:t>、</w:t>
      </w:r>
      <w:r w:rsidRPr="00B57C27">
        <w:rPr>
          <w:rFonts w:ascii="宋体" w:hAnsi="宋体" w:hint="eastAsia"/>
          <w:b/>
          <w:bCs/>
          <w:kern w:val="0"/>
          <w:sz w:val="24"/>
          <w:szCs w:val="24"/>
        </w:rPr>
        <w:t>备品备件</w:t>
      </w:r>
    </w:p>
    <w:p w14:paraId="730E7E0B" w14:textId="77777777" w:rsidR="00D70DF9" w:rsidRPr="00B57C27" w:rsidRDefault="008657E9">
      <w:pPr>
        <w:autoSpaceDE w:val="0"/>
        <w:autoSpaceDN w:val="0"/>
        <w:adjustRightInd w:val="0"/>
        <w:spacing w:line="360" w:lineRule="auto"/>
        <w:ind w:firstLineChars="100" w:firstLine="240"/>
        <w:rPr>
          <w:rFonts w:ascii="宋体" w:hAnsi="宋体"/>
          <w:bCs/>
          <w:kern w:val="0"/>
          <w:sz w:val="24"/>
          <w:szCs w:val="24"/>
        </w:rPr>
      </w:pPr>
      <w:r w:rsidRPr="00B57C27">
        <w:rPr>
          <w:rFonts w:ascii="宋体" w:hAnsi="宋体" w:hint="eastAsia"/>
          <w:bCs/>
          <w:kern w:val="0"/>
          <w:sz w:val="24"/>
          <w:szCs w:val="24"/>
        </w:rPr>
        <w:t>电压分接开关密封垫</w:t>
      </w:r>
      <w:r w:rsidRPr="00B57C27">
        <w:rPr>
          <w:rFonts w:ascii="宋体" w:hAnsi="宋体"/>
          <w:bCs/>
          <w:kern w:val="0"/>
          <w:sz w:val="24"/>
          <w:szCs w:val="24"/>
        </w:rPr>
        <w:t xml:space="preserve">      1</w:t>
      </w:r>
      <w:r w:rsidRPr="00B57C27">
        <w:rPr>
          <w:rFonts w:ascii="宋体" w:hAnsi="宋体" w:hint="eastAsia"/>
          <w:bCs/>
          <w:kern w:val="0"/>
          <w:sz w:val="24"/>
          <w:szCs w:val="24"/>
        </w:rPr>
        <w:t>套</w:t>
      </w:r>
    </w:p>
    <w:p w14:paraId="0E06569F" w14:textId="5C943683" w:rsidR="00D70DF9" w:rsidRPr="00B57C27" w:rsidRDefault="008657E9">
      <w:pPr>
        <w:autoSpaceDE w:val="0"/>
        <w:autoSpaceDN w:val="0"/>
        <w:adjustRightInd w:val="0"/>
        <w:spacing w:line="360" w:lineRule="auto"/>
        <w:ind w:firstLineChars="100" w:firstLine="240"/>
        <w:rPr>
          <w:rFonts w:ascii="宋体" w:hAnsi="宋体"/>
          <w:kern w:val="0"/>
          <w:sz w:val="24"/>
          <w:szCs w:val="24"/>
        </w:rPr>
      </w:pPr>
      <w:r w:rsidRPr="00B57C27">
        <w:rPr>
          <w:rFonts w:ascii="宋体" w:hAnsi="宋体" w:hint="eastAsia"/>
          <w:bCs/>
          <w:kern w:val="0"/>
          <w:sz w:val="24"/>
          <w:szCs w:val="24"/>
        </w:rPr>
        <w:t>3、</w:t>
      </w:r>
      <w:r w:rsidRPr="00B57C27">
        <w:rPr>
          <w:rFonts w:ascii="宋体" w:hAnsi="宋体" w:hint="eastAsia"/>
          <w:b/>
          <w:bCs/>
          <w:kern w:val="0"/>
          <w:sz w:val="24"/>
          <w:szCs w:val="24"/>
        </w:rPr>
        <w:t>抵扣主变压器</w:t>
      </w:r>
      <w:r w:rsidRPr="00B57C27">
        <w:rPr>
          <w:rFonts w:ascii="宋体" w:hAnsi="宋体" w:hint="eastAsia"/>
          <w:bCs/>
          <w:kern w:val="0"/>
          <w:sz w:val="24"/>
          <w:szCs w:val="24"/>
        </w:rPr>
        <w:t>：</w:t>
      </w:r>
      <w:r w:rsidRPr="00B57C27">
        <w:rPr>
          <w:rFonts w:ascii="宋体" w:hAnsi="宋体" w:hint="eastAsia"/>
          <w:kern w:val="0"/>
          <w:sz w:val="24"/>
          <w:szCs w:val="24"/>
        </w:rPr>
        <w:t>三相双绕组自冷无励磁调压降压变压器</w:t>
      </w:r>
      <w:r w:rsidR="00840801">
        <w:rPr>
          <w:rFonts w:ascii="宋体" w:hAnsi="宋体" w:hint="eastAsia"/>
          <w:kern w:val="0"/>
          <w:sz w:val="24"/>
          <w:szCs w:val="24"/>
        </w:rPr>
        <w:t>（直接卖掉）</w:t>
      </w:r>
    </w:p>
    <w:p w14:paraId="2435D786" w14:textId="77777777" w:rsidR="00D70DF9" w:rsidRPr="00B57C27" w:rsidRDefault="008657E9">
      <w:pPr>
        <w:autoSpaceDE w:val="0"/>
        <w:autoSpaceDN w:val="0"/>
        <w:adjustRightInd w:val="0"/>
        <w:spacing w:line="360" w:lineRule="auto"/>
        <w:ind w:leftChars="571" w:left="1199" w:firstLineChars="600" w:firstLine="1440"/>
        <w:jc w:val="left"/>
        <w:rPr>
          <w:rFonts w:ascii="宋体" w:hAnsi="宋体"/>
          <w:kern w:val="0"/>
          <w:sz w:val="24"/>
          <w:szCs w:val="24"/>
        </w:rPr>
      </w:pPr>
      <w:r w:rsidRPr="00B57C27">
        <w:rPr>
          <w:rFonts w:ascii="宋体" w:hAnsi="宋体" w:hint="eastAsia"/>
          <w:kern w:val="0"/>
          <w:sz w:val="24"/>
          <w:szCs w:val="24"/>
        </w:rPr>
        <w:t>型号：</w:t>
      </w:r>
      <w:r w:rsidRPr="00B57C27">
        <w:rPr>
          <w:rFonts w:ascii="宋体" w:hAnsi="宋体"/>
          <w:kern w:val="0"/>
          <w:sz w:val="24"/>
          <w:szCs w:val="24"/>
        </w:rPr>
        <w:t xml:space="preserve"> S</w:t>
      </w:r>
      <w:r w:rsidRPr="00B57C27">
        <w:rPr>
          <w:rFonts w:ascii="宋体" w:hAnsi="宋体" w:hint="eastAsia"/>
          <w:kern w:val="0"/>
          <w:sz w:val="24"/>
          <w:szCs w:val="24"/>
        </w:rPr>
        <w:t>9</w:t>
      </w:r>
      <w:r w:rsidRPr="00B57C27">
        <w:rPr>
          <w:rFonts w:ascii="宋体" w:hAnsi="宋体"/>
          <w:kern w:val="0"/>
          <w:sz w:val="24"/>
          <w:szCs w:val="24"/>
        </w:rPr>
        <w:t>-</w:t>
      </w:r>
      <w:r w:rsidRPr="00B57C27">
        <w:rPr>
          <w:rFonts w:ascii="宋体" w:hAnsi="宋体" w:hint="eastAsia"/>
          <w:kern w:val="0"/>
          <w:sz w:val="24"/>
          <w:szCs w:val="24"/>
        </w:rPr>
        <w:t>315</w:t>
      </w:r>
      <w:r w:rsidRPr="00B57C27">
        <w:rPr>
          <w:rFonts w:ascii="宋体" w:hAnsi="宋体"/>
          <w:kern w:val="0"/>
          <w:sz w:val="24"/>
          <w:szCs w:val="24"/>
        </w:rPr>
        <w:t>00/35/6.3</w:t>
      </w:r>
      <w:r w:rsidRPr="00B57C27">
        <w:rPr>
          <w:rFonts w:ascii="宋体" w:hAnsi="宋体"/>
          <w:kern w:val="0"/>
          <w:sz w:val="24"/>
          <w:szCs w:val="24"/>
        </w:rPr>
        <w:tab/>
      </w:r>
      <w:r w:rsidRPr="00B57C27">
        <w:rPr>
          <w:rFonts w:ascii="宋体" w:hAnsi="宋体"/>
          <w:sz w:val="24"/>
          <w:szCs w:val="24"/>
        </w:rPr>
        <w:t xml:space="preserve">YN,d11 </w:t>
      </w:r>
      <w:r w:rsidRPr="00B57C27">
        <w:rPr>
          <w:rFonts w:ascii="宋体" w:hAnsi="宋体"/>
          <w:kern w:val="0"/>
          <w:sz w:val="24"/>
          <w:szCs w:val="24"/>
        </w:rPr>
        <w:t xml:space="preserve"> 1</w:t>
      </w:r>
      <w:r w:rsidRPr="00B57C27">
        <w:rPr>
          <w:rFonts w:ascii="宋体" w:hAnsi="宋体" w:hint="eastAsia"/>
          <w:kern w:val="0"/>
          <w:sz w:val="24"/>
          <w:szCs w:val="24"/>
        </w:rPr>
        <w:t>台</w:t>
      </w:r>
    </w:p>
    <w:p w14:paraId="4099E747" w14:textId="77777777" w:rsidR="00D70DF9" w:rsidRPr="00B57C27" w:rsidRDefault="008657E9">
      <w:pPr>
        <w:spacing w:line="360" w:lineRule="auto"/>
        <w:ind w:firstLineChars="200" w:firstLine="482"/>
        <w:outlineLvl w:val="0"/>
        <w:rPr>
          <w:rFonts w:ascii="宋体" w:hAnsi="宋体"/>
          <w:b/>
          <w:bCs/>
          <w:sz w:val="24"/>
          <w:szCs w:val="24"/>
        </w:rPr>
      </w:pPr>
      <w:r w:rsidRPr="00B57C27">
        <w:rPr>
          <w:rFonts w:ascii="宋体" w:hAnsi="宋体" w:hint="eastAsia"/>
          <w:b/>
          <w:bCs/>
          <w:sz w:val="24"/>
          <w:szCs w:val="24"/>
        </w:rPr>
        <w:t>二、技术要求</w:t>
      </w:r>
    </w:p>
    <w:p w14:paraId="6B4A6016" w14:textId="77777777" w:rsidR="00D70DF9" w:rsidRPr="00B57C27" w:rsidRDefault="008657E9">
      <w:pPr>
        <w:spacing w:line="360" w:lineRule="auto"/>
        <w:ind w:firstLineChars="200" w:firstLine="482"/>
        <w:outlineLvl w:val="0"/>
        <w:rPr>
          <w:rFonts w:ascii="宋体" w:hAnsi="宋体"/>
          <w:b/>
          <w:bCs/>
          <w:sz w:val="24"/>
          <w:szCs w:val="24"/>
        </w:rPr>
      </w:pPr>
      <w:r w:rsidRPr="00B57C27">
        <w:rPr>
          <w:rFonts w:ascii="宋体" w:hAnsi="宋体"/>
          <w:b/>
          <w:bCs/>
          <w:sz w:val="24"/>
          <w:szCs w:val="24"/>
        </w:rPr>
        <w:t>1</w:t>
      </w:r>
      <w:r w:rsidRPr="00B57C27">
        <w:rPr>
          <w:rFonts w:ascii="宋体" w:hAnsi="宋体" w:hint="eastAsia"/>
          <w:b/>
          <w:bCs/>
          <w:sz w:val="24"/>
          <w:szCs w:val="24"/>
        </w:rPr>
        <w:t>、总体要求</w:t>
      </w:r>
    </w:p>
    <w:p w14:paraId="1F552F45" w14:textId="77777777" w:rsidR="00D70DF9" w:rsidRPr="00B57C27" w:rsidRDefault="008657E9">
      <w:pPr>
        <w:spacing w:line="360" w:lineRule="auto"/>
        <w:ind w:leftChars="216" w:left="934" w:hangingChars="200" w:hanging="480"/>
        <w:rPr>
          <w:rFonts w:ascii="宋体" w:hAnsi="宋体"/>
          <w:sz w:val="24"/>
          <w:szCs w:val="24"/>
        </w:rPr>
      </w:pPr>
      <w:r w:rsidRPr="00B57C27">
        <w:rPr>
          <w:rFonts w:ascii="宋体" w:hAnsi="宋体"/>
          <w:sz w:val="24"/>
          <w:szCs w:val="24"/>
        </w:rPr>
        <w:t>1.1</w:t>
      </w:r>
      <w:r w:rsidRPr="00B57C27">
        <w:rPr>
          <w:rFonts w:ascii="宋体" w:hAnsi="宋体" w:hint="eastAsia"/>
          <w:sz w:val="24"/>
          <w:szCs w:val="24"/>
        </w:rPr>
        <w:t>本规范提出了对变压器本体及其附属设备的技术要求。主要包括变压器的使用条件、主要技术参数、结构、性能、试验及所需技术资料等方面的内容。</w:t>
      </w:r>
    </w:p>
    <w:p w14:paraId="22032689" w14:textId="77777777" w:rsidR="00D70DF9" w:rsidRPr="00B57C27" w:rsidRDefault="008657E9">
      <w:pPr>
        <w:spacing w:line="360" w:lineRule="auto"/>
        <w:ind w:leftChars="216" w:left="934" w:hangingChars="200" w:hanging="480"/>
        <w:rPr>
          <w:rFonts w:ascii="宋体" w:hAnsi="宋体"/>
          <w:sz w:val="24"/>
          <w:szCs w:val="24"/>
        </w:rPr>
      </w:pPr>
      <w:r w:rsidRPr="00B57C27">
        <w:rPr>
          <w:rFonts w:ascii="宋体" w:hAnsi="宋体"/>
          <w:sz w:val="24"/>
          <w:szCs w:val="24"/>
        </w:rPr>
        <w:t>1.2</w:t>
      </w:r>
      <w:r w:rsidRPr="00B57C27">
        <w:rPr>
          <w:rFonts w:ascii="宋体" w:hAnsi="宋体" w:hint="eastAsia"/>
          <w:sz w:val="24"/>
          <w:szCs w:val="24"/>
        </w:rPr>
        <w:t>本规范提出的是最低限度的技术要求，并未对一切技术细节做出规定，也未充分引述有关标准的条文，卖方应按有关标准提供符合国标、行标和本规范书的优质产品。</w:t>
      </w:r>
    </w:p>
    <w:p w14:paraId="6DEA1FA5" w14:textId="77777777" w:rsidR="00D70DF9" w:rsidRPr="00B57C27" w:rsidRDefault="008657E9">
      <w:pPr>
        <w:spacing w:line="360" w:lineRule="auto"/>
        <w:ind w:leftChars="216" w:left="934" w:hangingChars="200" w:hanging="480"/>
        <w:rPr>
          <w:rFonts w:ascii="宋体" w:hAnsi="宋体"/>
          <w:sz w:val="24"/>
          <w:szCs w:val="24"/>
        </w:rPr>
      </w:pPr>
      <w:r w:rsidRPr="00B57C27">
        <w:rPr>
          <w:rFonts w:ascii="宋体" w:hAnsi="宋体"/>
          <w:sz w:val="24"/>
          <w:szCs w:val="24"/>
        </w:rPr>
        <w:t>1.3</w:t>
      </w:r>
      <w:r w:rsidRPr="00B57C27">
        <w:rPr>
          <w:rFonts w:ascii="宋体" w:hAnsi="宋体" w:hint="eastAsia"/>
          <w:sz w:val="24"/>
          <w:szCs w:val="24"/>
        </w:rPr>
        <w:t>本规范所使用的标准及规定的条款如遇到与供货方所执行的标准不一致时，按较高标准执行。</w:t>
      </w:r>
    </w:p>
    <w:p w14:paraId="49CD00E4" w14:textId="77777777" w:rsidR="00D70DF9" w:rsidRPr="00B57C27" w:rsidRDefault="008657E9">
      <w:pPr>
        <w:spacing w:line="360" w:lineRule="auto"/>
        <w:ind w:leftChars="207" w:left="915" w:hangingChars="200" w:hanging="480"/>
        <w:rPr>
          <w:rFonts w:ascii="宋体" w:hAnsi="宋体"/>
          <w:sz w:val="24"/>
          <w:szCs w:val="24"/>
        </w:rPr>
      </w:pPr>
      <w:r w:rsidRPr="00B57C27">
        <w:rPr>
          <w:rFonts w:ascii="宋体" w:hAnsi="宋体"/>
          <w:sz w:val="24"/>
          <w:szCs w:val="24"/>
        </w:rPr>
        <w:t>1.4</w:t>
      </w:r>
      <w:r w:rsidRPr="00B57C27">
        <w:rPr>
          <w:rFonts w:ascii="宋体" w:hAnsi="宋体" w:hint="eastAsia"/>
          <w:sz w:val="24"/>
          <w:szCs w:val="24"/>
        </w:rPr>
        <w:t>本规范经买卖双方确认后，作为合同的附件，与合同正文具有同等的法律效力。</w:t>
      </w:r>
    </w:p>
    <w:p w14:paraId="58A7FFB8" w14:textId="77777777" w:rsidR="00D70DF9" w:rsidRPr="00B57C27" w:rsidRDefault="008657E9">
      <w:pPr>
        <w:spacing w:line="360" w:lineRule="auto"/>
        <w:ind w:leftChars="207" w:left="435"/>
        <w:rPr>
          <w:rFonts w:ascii="宋体" w:hAnsi="宋体"/>
          <w:sz w:val="24"/>
          <w:szCs w:val="24"/>
        </w:rPr>
      </w:pPr>
      <w:r w:rsidRPr="00B57C27">
        <w:rPr>
          <w:rFonts w:ascii="宋体" w:hAnsi="宋体"/>
          <w:sz w:val="24"/>
          <w:szCs w:val="24"/>
        </w:rPr>
        <w:t>1.5</w:t>
      </w:r>
      <w:r w:rsidRPr="00B57C27">
        <w:rPr>
          <w:rFonts w:ascii="宋体" w:hAnsi="宋体" w:hint="eastAsia"/>
          <w:sz w:val="24"/>
          <w:szCs w:val="24"/>
        </w:rPr>
        <w:t>本技术条件书以外的未尽事宜，应由采购方与供货方共同协商解决。</w:t>
      </w:r>
    </w:p>
    <w:p w14:paraId="400A2E54" w14:textId="77777777" w:rsidR="00D70DF9" w:rsidRPr="00B57C27" w:rsidRDefault="008657E9">
      <w:pPr>
        <w:spacing w:line="360" w:lineRule="auto"/>
        <w:ind w:leftChars="207" w:left="915" w:hangingChars="200" w:hanging="480"/>
        <w:rPr>
          <w:rFonts w:ascii="宋体" w:hAnsi="宋体"/>
          <w:sz w:val="24"/>
          <w:szCs w:val="24"/>
        </w:rPr>
      </w:pPr>
      <w:r w:rsidRPr="00B57C27">
        <w:rPr>
          <w:rFonts w:ascii="宋体" w:hAnsi="宋体"/>
          <w:sz w:val="24"/>
          <w:szCs w:val="24"/>
        </w:rPr>
        <w:t>1.6</w:t>
      </w:r>
      <w:r w:rsidRPr="00B57C27">
        <w:rPr>
          <w:rFonts w:ascii="宋体" w:hAnsi="宋体" w:hint="eastAsia"/>
          <w:sz w:val="24"/>
          <w:szCs w:val="24"/>
        </w:rPr>
        <w:t>如果卖方没有以书面形式对本规范书的条款提出异议，则意味着供方提供的设备（或系统）完全满足本规范书的要求。如有异议，不管是多么微小，都应在本规范的设备材料差异表中注明。</w:t>
      </w:r>
    </w:p>
    <w:p w14:paraId="61A0295A" w14:textId="77777777" w:rsidR="00D70DF9" w:rsidRPr="00B57C27" w:rsidRDefault="008657E9">
      <w:pPr>
        <w:spacing w:line="360" w:lineRule="auto"/>
        <w:ind w:leftChars="207" w:left="915" w:hangingChars="200" w:hanging="480"/>
        <w:rPr>
          <w:rFonts w:ascii="宋体" w:hAnsi="宋体"/>
          <w:sz w:val="24"/>
          <w:szCs w:val="24"/>
        </w:rPr>
      </w:pPr>
      <w:r w:rsidRPr="00B57C27">
        <w:rPr>
          <w:rFonts w:ascii="宋体" w:hAnsi="宋体"/>
          <w:sz w:val="24"/>
          <w:szCs w:val="24"/>
        </w:rPr>
        <w:t xml:space="preserve">1.7 </w:t>
      </w:r>
      <w:r w:rsidRPr="00B57C27">
        <w:rPr>
          <w:rFonts w:ascii="宋体" w:hAnsi="宋体" w:hint="eastAsia"/>
          <w:sz w:val="24"/>
          <w:szCs w:val="24"/>
        </w:rPr>
        <w:t>规范中涉及有关商务方面的内容，如与合同的《商务部分》有矛盾时，以《商务部分》为准。</w:t>
      </w:r>
    </w:p>
    <w:p w14:paraId="585F3D8E" w14:textId="77777777" w:rsidR="00D70DF9" w:rsidRPr="00B57C27" w:rsidRDefault="008657E9">
      <w:pPr>
        <w:autoSpaceDE w:val="0"/>
        <w:autoSpaceDN w:val="0"/>
        <w:adjustRightInd w:val="0"/>
        <w:spacing w:line="360" w:lineRule="auto"/>
        <w:ind w:firstLine="482"/>
        <w:jc w:val="left"/>
        <w:outlineLvl w:val="0"/>
        <w:rPr>
          <w:rFonts w:ascii="宋体" w:hAnsi="宋体"/>
          <w:b/>
          <w:bCs/>
          <w:kern w:val="0"/>
          <w:sz w:val="24"/>
          <w:szCs w:val="24"/>
        </w:rPr>
      </w:pPr>
      <w:r w:rsidRPr="00B57C27">
        <w:rPr>
          <w:rFonts w:ascii="宋体" w:hAnsi="宋体"/>
          <w:b/>
          <w:bCs/>
          <w:kern w:val="0"/>
          <w:sz w:val="24"/>
          <w:szCs w:val="24"/>
        </w:rPr>
        <w:t>2</w:t>
      </w:r>
      <w:r w:rsidRPr="00B57C27">
        <w:rPr>
          <w:rFonts w:ascii="宋体" w:hAnsi="宋体" w:hint="eastAsia"/>
          <w:b/>
          <w:bCs/>
          <w:kern w:val="0"/>
          <w:sz w:val="24"/>
          <w:szCs w:val="24"/>
        </w:rPr>
        <w:t>、应遵循的标准</w:t>
      </w:r>
    </w:p>
    <w:p w14:paraId="58C964F3" w14:textId="77777777" w:rsidR="00D70DF9" w:rsidRPr="00B57C27" w:rsidRDefault="008657E9">
      <w:pPr>
        <w:autoSpaceDE w:val="0"/>
        <w:autoSpaceDN w:val="0"/>
        <w:adjustRightInd w:val="0"/>
        <w:spacing w:line="360" w:lineRule="auto"/>
        <w:ind w:firstLine="482"/>
        <w:jc w:val="left"/>
        <w:rPr>
          <w:rFonts w:ascii="宋体" w:hAnsi="宋体"/>
          <w:kern w:val="0"/>
          <w:sz w:val="24"/>
          <w:szCs w:val="24"/>
        </w:rPr>
      </w:pPr>
      <w:r w:rsidRPr="00B57C27">
        <w:rPr>
          <w:rFonts w:ascii="宋体" w:hAnsi="宋体"/>
          <w:kern w:val="0"/>
          <w:sz w:val="24"/>
          <w:szCs w:val="24"/>
        </w:rPr>
        <w:t xml:space="preserve">2.1 </w:t>
      </w:r>
      <w:r w:rsidRPr="00B57C27">
        <w:rPr>
          <w:rFonts w:ascii="宋体" w:hAnsi="宋体" w:hint="eastAsia"/>
          <w:kern w:val="0"/>
          <w:sz w:val="24"/>
          <w:szCs w:val="24"/>
        </w:rPr>
        <w:t>设备制造应满足以下规范和标准，但并不仅限于此：</w:t>
      </w:r>
    </w:p>
    <w:p w14:paraId="41329B7D"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2.1.1  GB</w:t>
      </w:r>
      <w:r w:rsidRPr="00B57C27">
        <w:rPr>
          <w:rFonts w:ascii="宋体" w:hAnsi="宋体" w:hint="eastAsia"/>
          <w:kern w:val="0"/>
          <w:sz w:val="24"/>
          <w:szCs w:val="24"/>
        </w:rPr>
        <w:t>/T</w:t>
      </w:r>
      <w:r w:rsidRPr="00B57C27">
        <w:rPr>
          <w:rFonts w:ascii="宋体" w:hAnsi="宋体"/>
          <w:kern w:val="0"/>
          <w:sz w:val="24"/>
          <w:szCs w:val="24"/>
        </w:rPr>
        <w:t>1094.1~5</w:t>
      </w:r>
      <w:r w:rsidRPr="00B57C27">
        <w:rPr>
          <w:rFonts w:ascii="宋体" w:hAnsi="宋体" w:hint="eastAsia"/>
          <w:kern w:val="0"/>
          <w:sz w:val="24"/>
          <w:szCs w:val="24"/>
        </w:rPr>
        <w:t>《电力变压器》</w:t>
      </w:r>
    </w:p>
    <w:p w14:paraId="4D83E2C0"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2.1.2  GB/T6451-2015</w:t>
      </w:r>
      <w:r w:rsidRPr="00B57C27">
        <w:rPr>
          <w:rFonts w:ascii="宋体" w:hAnsi="宋体" w:hint="eastAsia"/>
          <w:kern w:val="0"/>
          <w:sz w:val="24"/>
          <w:szCs w:val="24"/>
        </w:rPr>
        <w:t>《油浸式电力变压器技术参数和要求》</w:t>
      </w:r>
    </w:p>
    <w:p w14:paraId="579EBF82"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2.1.3  GB 311.1~6</w:t>
      </w:r>
      <w:r w:rsidRPr="00B57C27">
        <w:rPr>
          <w:rFonts w:ascii="宋体" w:hAnsi="宋体" w:hint="eastAsia"/>
          <w:kern w:val="0"/>
          <w:sz w:val="24"/>
          <w:szCs w:val="24"/>
        </w:rPr>
        <w:t>《高压输电设备的绝缘配合》</w:t>
      </w:r>
    </w:p>
    <w:p w14:paraId="0025BD51"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2.1.4  GB7328</w:t>
      </w:r>
      <w:r w:rsidRPr="00B57C27">
        <w:rPr>
          <w:rFonts w:ascii="宋体" w:hAnsi="宋体" w:hint="eastAsia"/>
          <w:kern w:val="0"/>
          <w:sz w:val="24"/>
          <w:szCs w:val="24"/>
        </w:rPr>
        <w:t>《变压器和电抗器噪声等级测定》</w:t>
      </w:r>
    </w:p>
    <w:p w14:paraId="42DC6CCC"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2.1.5  GB50150</w:t>
      </w:r>
      <w:r w:rsidRPr="00B57C27">
        <w:rPr>
          <w:rFonts w:ascii="宋体" w:hAnsi="宋体" w:hint="eastAsia"/>
          <w:kern w:val="0"/>
          <w:sz w:val="24"/>
          <w:szCs w:val="24"/>
        </w:rPr>
        <w:t>《直流电阻测量标准》</w:t>
      </w:r>
    </w:p>
    <w:p w14:paraId="1D469392"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2.1.6  GB4109</w:t>
      </w:r>
      <w:r w:rsidRPr="00B57C27">
        <w:rPr>
          <w:rFonts w:ascii="宋体" w:hAnsi="宋体" w:hint="eastAsia"/>
          <w:kern w:val="0"/>
          <w:sz w:val="24"/>
          <w:szCs w:val="24"/>
        </w:rPr>
        <w:t>《高压套管技术条件》</w:t>
      </w:r>
    </w:p>
    <w:p w14:paraId="37981883"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lastRenderedPageBreak/>
        <w:t>2.1.7  GB10237</w:t>
      </w:r>
      <w:r w:rsidRPr="00B57C27">
        <w:rPr>
          <w:rFonts w:ascii="宋体" w:hAnsi="宋体" w:hint="eastAsia"/>
          <w:kern w:val="0"/>
          <w:sz w:val="24"/>
          <w:szCs w:val="24"/>
        </w:rPr>
        <w:t>《电力变压器绝缘水平和绝缘试验、外绝缘的空气间隙》</w:t>
      </w:r>
    </w:p>
    <w:p w14:paraId="60F13693"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2.1.8  GB2536</w:t>
      </w:r>
      <w:r w:rsidRPr="00B57C27">
        <w:rPr>
          <w:rFonts w:ascii="宋体" w:hAnsi="宋体" w:hint="eastAsia"/>
          <w:kern w:val="0"/>
          <w:sz w:val="24"/>
          <w:szCs w:val="24"/>
        </w:rPr>
        <w:t>《变压器油》</w:t>
      </w:r>
    </w:p>
    <w:p w14:paraId="20C78F34"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2.1.9  GB10230</w:t>
      </w:r>
      <w:r w:rsidRPr="00B57C27">
        <w:rPr>
          <w:rFonts w:ascii="宋体" w:hAnsi="宋体" w:hint="eastAsia"/>
          <w:kern w:val="0"/>
          <w:sz w:val="24"/>
          <w:szCs w:val="24"/>
        </w:rPr>
        <w:t>《有载分接开关》</w:t>
      </w:r>
    </w:p>
    <w:p w14:paraId="22CD83A7"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2.1.10  JB/T8637</w:t>
      </w:r>
      <w:r w:rsidRPr="00B57C27">
        <w:rPr>
          <w:rFonts w:ascii="宋体" w:hAnsi="宋体" w:hint="eastAsia"/>
          <w:kern w:val="0"/>
          <w:sz w:val="24"/>
          <w:szCs w:val="24"/>
        </w:rPr>
        <w:t>《无励磁分接开关》</w:t>
      </w:r>
    </w:p>
    <w:p w14:paraId="41405544"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2.1.11</w:t>
      </w:r>
      <w:r w:rsidR="00372734" w:rsidRPr="00B57C27">
        <w:rPr>
          <w:rFonts w:ascii="宋体" w:hAnsi="宋体"/>
          <w:kern w:val="0"/>
          <w:sz w:val="24"/>
          <w:szCs w:val="24"/>
        </w:rPr>
        <w:t xml:space="preserve"> GB</w:t>
      </w:r>
      <w:r w:rsidR="00372734" w:rsidRPr="00B57C27">
        <w:rPr>
          <w:rFonts w:ascii="宋体" w:hAnsi="宋体" w:hint="eastAsia"/>
          <w:kern w:val="0"/>
          <w:sz w:val="24"/>
          <w:szCs w:val="24"/>
        </w:rPr>
        <w:t>/T</w:t>
      </w:r>
      <w:r w:rsidR="00372734" w:rsidRPr="00B57C27">
        <w:rPr>
          <w:rFonts w:ascii="宋体" w:hAnsi="宋体"/>
          <w:kern w:val="0"/>
          <w:sz w:val="24"/>
          <w:szCs w:val="24"/>
        </w:rPr>
        <w:t>1094.</w:t>
      </w:r>
      <w:r w:rsidR="00372734" w:rsidRPr="00B57C27">
        <w:rPr>
          <w:rFonts w:ascii="宋体" w:hAnsi="宋体" w:hint="eastAsia"/>
          <w:kern w:val="0"/>
          <w:sz w:val="24"/>
          <w:szCs w:val="24"/>
        </w:rPr>
        <w:t>7</w:t>
      </w:r>
      <w:r w:rsidRPr="00B57C27">
        <w:rPr>
          <w:rFonts w:ascii="宋体" w:hAnsi="宋体" w:hint="eastAsia"/>
          <w:kern w:val="0"/>
          <w:sz w:val="24"/>
          <w:szCs w:val="24"/>
        </w:rPr>
        <w:t>《</w:t>
      </w:r>
      <w:r w:rsidR="00F82B07" w:rsidRPr="00B57C27">
        <w:rPr>
          <w:rFonts w:ascii="宋体" w:hAnsi="宋体" w:hint="eastAsia"/>
          <w:kern w:val="0"/>
          <w:sz w:val="24"/>
          <w:szCs w:val="24"/>
        </w:rPr>
        <w:t>油浸式电力变压器负载导则</w:t>
      </w:r>
      <w:r w:rsidRPr="00B57C27">
        <w:rPr>
          <w:rFonts w:ascii="宋体" w:hAnsi="宋体" w:hint="eastAsia"/>
          <w:kern w:val="0"/>
          <w:sz w:val="24"/>
          <w:szCs w:val="24"/>
        </w:rPr>
        <w:t>》</w:t>
      </w:r>
    </w:p>
    <w:p w14:paraId="5C13E300"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2.1.12 DL/T586</w:t>
      </w:r>
      <w:r w:rsidRPr="00B57C27">
        <w:rPr>
          <w:rFonts w:ascii="宋体" w:hAnsi="宋体" w:hint="eastAsia"/>
          <w:kern w:val="0"/>
          <w:sz w:val="24"/>
          <w:szCs w:val="24"/>
        </w:rPr>
        <w:t>《电力设备用户监造导则》</w:t>
      </w:r>
    </w:p>
    <w:p w14:paraId="01F853EA"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hint="eastAsia"/>
          <w:kern w:val="0"/>
          <w:sz w:val="24"/>
          <w:szCs w:val="24"/>
        </w:rPr>
        <w:t>2.1.13</w:t>
      </w:r>
      <w:r w:rsidRPr="00B57C27">
        <w:rPr>
          <w:rFonts w:ascii="宋体" w:hAnsi="宋体"/>
          <w:kern w:val="0"/>
          <w:sz w:val="24"/>
          <w:szCs w:val="24"/>
        </w:rPr>
        <w:t xml:space="preserve"> </w:t>
      </w:r>
      <w:r w:rsidRPr="00B57C27">
        <w:rPr>
          <w:rFonts w:ascii="宋体" w:hAnsi="宋体" w:hint="eastAsia"/>
          <w:kern w:val="0"/>
          <w:sz w:val="24"/>
          <w:szCs w:val="24"/>
        </w:rPr>
        <w:t>GB 20052-2020 电力变压器能效限定值及能效等级</w:t>
      </w:r>
    </w:p>
    <w:p w14:paraId="2EB7F47A"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hint="eastAsia"/>
          <w:kern w:val="0"/>
          <w:sz w:val="24"/>
          <w:szCs w:val="24"/>
        </w:rPr>
        <w:t>以上标准均执行最新版本</w:t>
      </w:r>
    </w:p>
    <w:p w14:paraId="622AB633" w14:textId="77777777" w:rsidR="00D70DF9" w:rsidRPr="00B57C27" w:rsidRDefault="008657E9">
      <w:pPr>
        <w:autoSpaceDE w:val="0"/>
        <w:autoSpaceDN w:val="0"/>
        <w:adjustRightInd w:val="0"/>
        <w:spacing w:line="360" w:lineRule="auto"/>
        <w:ind w:firstLine="480"/>
        <w:jc w:val="left"/>
        <w:rPr>
          <w:rFonts w:ascii="宋体" w:hAnsi="宋体"/>
          <w:b/>
          <w:kern w:val="0"/>
          <w:sz w:val="24"/>
          <w:szCs w:val="24"/>
        </w:rPr>
      </w:pPr>
      <w:r w:rsidRPr="00B57C27">
        <w:rPr>
          <w:rFonts w:ascii="宋体" w:hAnsi="宋体"/>
          <w:b/>
          <w:kern w:val="0"/>
          <w:sz w:val="24"/>
          <w:szCs w:val="24"/>
        </w:rPr>
        <w:t>3</w:t>
      </w:r>
      <w:r w:rsidRPr="00B57C27">
        <w:rPr>
          <w:rFonts w:ascii="宋体" w:hAnsi="宋体" w:hint="eastAsia"/>
          <w:b/>
          <w:kern w:val="0"/>
          <w:sz w:val="24"/>
          <w:szCs w:val="24"/>
        </w:rPr>
        <w:t>、使用环境条件：</w:t>
      </w:r>
    </w:p>
    <w:p w14:paraId="1B9CB71E"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 xml:space="preserve">3.1 </w:t>
      </w:r>
      <w:r w:rsidRPr="00B57C27">
        <w:rPr>
          <w:rFonts w:ascii="宋体" w:hAnsi="宋体" w:hint="eastAsia"/>
          <w:kern w:val="0"/>
          <w:sz w:val="24"/>
          <w:szCs w:val="24"/>
        </w:rPr>
        <w:t>户外</w:t>
      </w:r>
      <w:r w:rsidRPr="00B57C27">
        <w:rPr>
          <w:rFonts w:ascii="宋体" w:hAnsi="宋体"/>
          <w:kern w:val="0"/>
          <w:sz w:val="24"/>
          <w:szCs w:val="24"/>
        </w:rPr>
        <w:t>/</w:t>
      </w:r>
      <w:r w:rsidRPr="00B57C27">
        <w:rPr>
          <w:rFonts w:ascii="宋体" w:hAnsi="宋体" w:hint="eastAsia"/>
          <w:kern w:val="0"/>
          <w:sz w:val="24"/>
          <w:szCs w:val="24"/>
        </w:rPr>
        <w:t>户内：户外</w:t>
      </w:r>
    </w:p>
    <w:p w14:paraId="6629C5A6"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 xml:space="preserve">3.2 </w:t>
      </w:r>
      <w:r w:rsidRPr="00B57C27">
        <w:rPr>
          <w:rFonts w:ascii="宋体" w:hAnsi="宋体" w:hint="eastAsia"/>
          <w:kern w:val="0"/>
          <w:sz w:val="24"/>
          <w:szCs w:val="24"/>
        </w:rPr>
        <w:t>最高环境温度：</w:t>
      </w:r>
      <w:r w:rsidRPr="00B57C27">
        <w:rPr>
          <w:rFonts w:ascii="宋体" w:hAnsi="宋体"/>
          <w:kern w:val="0"/>
          <w:sz w:val="24"/>
          <w:szCs w:val="24"/>
        </w:rPr>
        <w:t>+45</w:t>
      </w:r>
      <w:r w:rsidRPr="00B57C27">
        <w:rPr>
          <w:rFonts w:ascii="宋体" w:hAnsi="宋体" w:cs="宋体" w:hint="eastAsia"/>
          <w:kern w:val="0"/>
          <w:sz w:val="24"/>
          <w:szCs w:val="24"/>
        </w:rPr>
        <w:t>℃</w:t>
      </w:r>
    </w:p>
    <w:p w14:paraId="6B9063A5"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 xml:space="preserve">3.3 </w:t>
      </w:r>
      <w:r w:rsidRPr="00B57C27">
        <w:rPr>
          <w:rFonts w:ascii="宋体" w:hAnsi="宋体" w:hint="eastAsia"/>
          <w:kern w:val="0"/>
          <w:sz w:val="24"/>
          <w:szCs w:val="24"/>
        </w:rPr>
        <w:t>亚热带海洋性气候，轻度盐雾腐蚀。</w:t>
      </w:r>
    </w:p>
    <w:p w14:paraId="1D4B91D3"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 xml:space="preserve">3.4 </w:t>
      </w:r>
      <w:r w:rsidRPr="00B57C27">
        <w:rPr>
          <w:rFonts w:ascii="宋体" w:hAnsi="宋体" w:hint="eastAsia"/>
          <w:kern w:val="0"/>
          <w:sz w:val="24"/>
          <w:szCs w:val="24"/>
        </w:rPr>
        <w:t>最低环境温度；</w:t>
      </w:r>
      <w:r w:rsidRPr="00B57C27">
        <w:rPr>
          <w:rFonts w:ascii="宋体" w:hAnsi="宋体"/>
          <w:kern w:val="0"/>
          <w:sz w:val="24"/>
          <w:szCs w:val="24"/>
        </w:rPr>
        <w:t>-18</w:t>
      </w:r>
      <w:r w:rsidRPr="00B57C27">
        <w:rPr>
          <w:rFonts w:ascii="宋体" w:hAnsi="宋体" w:cs="宋体" w:hint="eastAsia"/>
          <w:kern w:val="0"/>
          <w:sz w:val="24"/>
          <w:szCs w:val="24"/>
        </w:rPr>
        <w:t>℃</w:t>
      </w:r>
    </w:p>
    <w:p w14:paraId="7726203E"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 xml:space="preserve">3.5 </w:t>
      </w:r>
      <w:r w:rsidRPr="00B57C27">
        <w:rPr>
          <w:rFonts w:ascii="宋体" w:hAnsi="宋体" w:hint="eastAsia"/>
          <w:kern w:val="0"/>
          <w:sz w:val="24"/>
          <w:szCs w:val="24"/>
        </w:rPr>
        <w:t>海拨高度：</w:t>
      </w:r>
      <w:r w:rsidRPr="00B57C27">
        <w:rPr>
          <w:rFonts w:ascii="宋体" w:hAnsi="宋体"/>
          <w:kern w:val="0"/>
          <w:sz w:val="24"/>
          <w:szCs w:val="24"/>
        </w:rPr>
        <w:t>≤1000m</w:t>
      </w:r>
    </w:p>
    <w:p w14:paraId="0CAFED80" w14:textId="77777777" w:rsidR="00D70DF9" w:rsidRPr="00B57C27" w:rsidRDefault="008657E9">
      <w:pPr>
        <w:autoSpaceDE w:val="0"/>
        <w:autoSpaceDN w:val="0"/>
        <w:adjustRightInd w:val="0"/>
        <w:spacing w:line="360" w:lineRule="auto"/>
        <w:ind w:firstLine="480"/>
        <w:jc w:val="left"/>
        <w:rPr>
          <w:rFonts w:ascii="宋体" w:hAnsi="宋体"/>
          <w:sz w:val="24"/>
          <w:szCs w:val="24"/>
          <w:lang w:val="zh-CN"/>
        </w:rPr>
      </w:pPr>
      <w:r w:rsidRPr="00B57C27">
        <w:rPr>
          <w:rFonts w:ascii="宋体" w:hAnsi="宋体"/>
          <w:kern w:val="0"/>
          <w:sz w:val="24"/>
          <w:szCs w:val="24"/>
        </w:rPr>
        <w:t xml:space="preserve">3.6 </w:t>
      </w:r>
      <w:r w:rsidRPr="00B57C27">
        <w:rPr>
          <w:rFonts w:ascii="宋体" w:hAnsi="宋体" w:hint="eastAsia"/>
          <w:kern w:val="0"/>
          <w:sz w:val="24"/>
          <w:szCs w:val="24"/>
        </w:rPr>
        <w:t>地震烈度：</w:t>
      </w:r>
      <w:r w:rsidRPr="00B57C27">
        <w:rPr>
          <w:rFonts w:ascii="宋体" w:hAnsi="宋体" w:hint="eastAsia"/>
          <w:sz w:val="24"/>
          <w:szCs w:val="24"/>
          <w:lang w:val="zh-CN"/>
        </w:rPr>
        <w:t>按</w:t>
      </w:r>
      <w:r w:rsidRPr="00B57C27">
        <w:rPr>
          <w:rFonts w:ascii="宋体" w:hAnsi="宋体"/>
          <w:sz w:val="24"/>
          <w:szCs w:val="24"/>
          <w:lang w:val="zh-CN"/>
        </w:rPr>
        <w:t>8</w:t>
      </w:r>
      <w:r w:rsidRPr="00B57C27">
        <w:rPr>
          <w:rFonts w:ascii="宋体" w:hAnsi="宋体" w:hint="eastAsia"/>
          <w:sz w:val="24"/>
          <w:szCs w:val="24"/>
          <w:lang w:val="zh-CN"/>
        </w:rPr>
        <w:t>度设防</w:t>
      </w:r>
    </w:p>
    <w:p w14:paraId="54370E75" w14:textId="77777777" w:rsidR="00D70DF9" w:rsidRPr="00B57C27" w:rsidRDefault="008657E9">
      <w:pPr>
        <w:autoSpaceDE w:val="0"/>
        <w:autoSpaceDN w:val="0"/>
        <w:adjustRightInd w:val="0"/>
        <w:spacing w:line="360" w:lineRule="auto"/>
        <w:ind w:firstLine="480"/>
        <w:jc w:val="left"/>
        <w:rPr>
          <w:rFonts w:ascii="宋体" w:hAnsi="宋体"/>
          <w:sz w:val="24"/>
          <w:szCs w:val="24"/>
          <w:lang w:val="zh-CN"/>
        </w:rPr>
      </w:pPr>
      <w:r w:rsidRPr="00B57C27">
        <w:rPr>
          <w:rFonts w:ascii="宋体" w:hAnsi="宋体"/>
          <w:sz w:val="24"/>
          <w:szCs w:val="24"/>
          <w:lang w:val="zh-CN"/>
        </w:rPr>
        <w:t xml:space="preserve">3.7 </w:t>
      </w:r>
      <w:r w:rsidRPr="00B57C27">
        <w:rPr>
          <w:rFonts w:ascii="宋体" w:hAnsi="宋体" w:hint="eastAsia"/>
          <w:sz w:val="24"/>
          <w:szCs w:val="24"/>
          <w:lang w:val="zh-CN"/>
        </w:rPr>
        <w:t>雷暴日：＞</w:t>
      </w:r>
      <w:r w:rsidRPr="00B57C27">
        <w:rPr>
          <w:rFonts w:ascii="宋体" w:hAnsi="宋体"/>
          <w:sz w:val="24"/>
          <w:szCs w:val="24"/>
          <w:lang w:val="zh-CN"/>
        </w:rPr>
        <w:t>90</w:t>
      </w:r>
      <w:r w:rsidRPr="00B57C27">
        <w:rPr>
          <w:rFonts w:ascii="宋体" w:hAnsi="宋体" w:hint="eastAsia"/>
          <w:sz w:val="24"/>
          <w:szCs w:val="24"/>
          <w:lang w:val="zh-CN"/>
        </w:rPr>
        <w:t>日</w:t>
      </w:r>
      <w:r w:rsidRPr="00B57C27">
        <w:rPr>
          <w:rFonts w:ascii="宋体" w:hAnsi="宋体"/>
          <w:sz w:val="24"/>
          <w:szCs w:val="24"/>
          <w:lang w:val="zh-CN"/>
        </w:rPr>
        <w:t>/</w:t>
      </w:r>
      <w:r w:rsidRPr="00B57C27">
        <w:rPr>
          <w:rFonts w:ascii="宋体" w:hAnsi="宋体" w:hint="eastAsia"/>
          <w:sz w:val="24"/>
          <w:szCs w:val="24"/>
          <w:lang w:val="zh-CN"/>
        </w:rPr>
        <w:t>年</w:t>
      </w:r>
    </w:p>
    <w:p w14:paraId="5F3278DE" w14:textId="77777777" w:rsidR="00D70DF9" w:rsidRPr="00B57C27" w:rsidRDefault="008657E9">
      <w:pPr>
        <w:autoSpaceDE w:val="0"/>
        <w:autoSpaceDN w:val="0"/>
        <w:adjustRightInd w:val="0"/>
        <w:spacing w:line="360" w:lineRule="auto"/>
        <w:ind w:firstLine="480"/>
        <w:jc w:val="left"/>
        <w:rPr>
          <w:rFonts w:ascii="宋体" w:hAnsi="宋体"/>
          <w:sz w:val="24"/>
          <w:szCs w:val="24"/>
        </w:rPr>
      </w:pPr>
      <w:r w:rsidRPr="00B57C27">
        <w:rPr>
          <w:rFonts w:ascii="宋体" w:hAnsi="宋体"/>
          <w:kern w:val="0"/>
          <w:sz w:val="24"/>
          <w:szCs w:val="24"/>
        </w:rPr>
        <w:t xml:space="preserve">3.8 </w:t>
      </w:r>
      <w:r w:rsidRPr="00B57C27">
        <w:rPr>
          <w:rFonts w:ascii="宋体" w:hAnsi="宋体" w:hint="eastAsia"/>
          <w:kern w:val="0"/>
          <w:sz w:val="24"/>
          <w:szCs w:val="24"/>
        </w:rPr>
        <w:t>覆冰厚度：</w:t>
      </w:r>
      <w:r w:rsidRPr="00B57C27">
        <w:rPr>
          <w:rFonts w:ascii="宋体" w:hAnsi="宋体"/>
          <w:kern w:val="0"/>
          <w:sz w:val="24"/>
          <w:szCs w:val="24"/>
        </w:rPr>
        <w:t>10mm</w:t>
      </w:r>
    </w:p>
    <w:p w14:paraId="2E53B8BD"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 xml:space="preserve">3.9 </w:t>
      </w:r>
      <w:r w:rsidRPr="00B57C27">
        <w:rPr>
          <w:rFonts w:ascii="宋体" w:hAnsi="宋体" w:hint="eastAsia"/>
          <w:kern w:val="0"/>
          <w:sz w:val="24"/>
          <w:szCs w:val="24"/>
        </w:rPr>
        <w:t>最大风速：</w:t>
      </w:r>
      <w:r w:rsidRPr="00B57C27">
        <w:rPr>
          <w:rFonts w:ascii="宋体" w:hAnsi="宋体"/>
          <w:kern w:val="0"/>
          <w:sz w:val="24"/>
          <w:szCs w:val="24"/>
        </w:rPr>
        <w:t>35m/s</w:t>
      </w:r>
    </w:p>
    <w:p w14:paraId="5CE2E733"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3.10</w:t>
      </w:r>
      <w:r w:rsidRPr="00B57C27">
        <w:rPr>
          <w:rFonts w:ascii="宋体" w:hAnsi="宋体" w:hint="eastAsia"/>
          <w:kern w:val="0"/>
          <w:sz w:val="24"/>
          <w:szCs w:val="24"/>
        </w:rPr>
        <w:t>最大日温差：</w:t>
      </w:r>
      <w:r w:rsidRPr="00B57C27">
        <w:rPr>
          <w:rFonts w:ascii="宋体" w:hAnsi="宋体"/>
          <w:kern w:val="0"/>
          <w:sz w:val="24"/>
          <w:szCs w:val="24"/>
        </w:rPr>
        <w:t>30</w:t>
      </w:r>
      <w:r w:rsidRPr="00B57C27">
        <w:rPr>
          <w:rFonts w:ascii="宋体" w:hAnsi="宋体" w:cs="宋体" w:hint="eastAsia"/>
          <w:kern w:val="0"/>
          <w:sz w:val="24"/>
          <w:szCs w:val="24"/>
        </w:rPr>
        <w:t>℃</w:t>
      </w:r>
    </w:p>
    <w:p w14:paraId="07CC86BE"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3.11</w:t>
      </w:r>
      <w:r w:rsidRPr="00B57C27">
        <w:rPr>
          <w:rFonts w:ascii="宋体" w:hAnsi="宋体" w:hint="eastAsia"/>
          <w:kern w:val="0"/>
          <w:sz w:val="24"/>
          <w:szCs w:val="24"/>
        </w:rPr>
        <w:t>相对湿度：</w:t>
      </w:r>
      <w:r w:rsidRPr="00B57C27">
        <w:rPr>
          <w:rFonts w:ascii="宋体" w:hAnsi="宋体"/>
          <w:kern w:val="0"/>
          <w:sz w:val="24"/>
          <w:szCs w:val="24"/>
        </w:rPr>
        <w:t>95%</w:t>
      </w:r>
    </w:p>
    <w:p w14:paraId="4C59DA20"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 xml:space="preserve">3.10 </w:t>
      </w:r>
      <w:r w:rsidRPr="00B57C27">
        <w:rPr>
          <w:rFonts w:ascii="宋体" w:hAnsi="宋体" w:hint="eastAsia"/>
          <w:kern w:val="0"/>
          <w:sz w:val="24"/>
          <w:szCs w:val="24"/>
        </w:rPr>
        <w:t>污秽等级：</w:t>
      </w:r>
      <w:r w:rsidRPr="00B57C27">
        <w:rPr>
          <w:rFonts w:ascii="宋体" w:hAnsi="宋体" w:cs="宋体" w:hint="eastAsia"/>
          <w:sz w:val="24"/>
          <w:szCs w:val="24"/>
          <w:lang w:val="zh-CN"/>
        </w:rPr>
        <w:t>Ⅳ</w:t>
      </w:r>
      <w:r w:rsidRPr="00B57C27">
        <w:rPr>
          <w:rFonts w:ascii="宋体" w:hAnsi="宋体" w:hint="eastAsia"/>
          <w:kern w:val="0"/>
          <w:sz w:val="24"/>
          <w:szCs w:val="24"/>
        </w:rPr>
        <w:t>级</w:t>
      </w:r>
    </w:p>
    <w:p w14:paraId="2E11D2D2"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 xml:space="preserve">3.11 </w:t>
      </w:r>
      <w:r w:rsidRPr="00B57C27">
        <w:rPr>
          <w:rFonts w:ascii="宋体" w:hAnsi="宋体" w:hint="eastAsia"/>
          <w:kern w:val="0"/>
          <w:sz w:val="24"/>
          <w:szCs w:val="24"/>
        </w:rPr>
        <w:t>泄漏比距：</w:t>
      </w:r>
      <w:r w:rsidRPr="00B57C27">
        <w:rPr>
          <w:rFonts w:ascii="宋体" w:hAnsi="宋体"/>
          <w:kern w:val="0"/>
          <w:sz w:val="24"/>
          <w:szCs w:val="24"/>
        </w:rPr>
        <w:t>≥3.1cm/kV</w:t>
      </w:r>
      <w:r w:rsidRPr="00B57C27">
        <w:rPr>
          <w:rFonts w:ascii="宋体" w:hAnsi="宋体" w:hint="eastAsia"/>
          <w:kern w:val="0"/>
          <w:sz w:val="24"/>
          <w:szCs w:val="24"/>
        </w:rPr>
        <w:t>（最高运行电压条件下）</w:t>
      </w:r>
    </w:p>
    <w:p w14:paraId="7CD189EB" w14:textId="77777777" w:rsidR="00D70DF9" w:rsidRPr="00B57C27" w:rsidRDefault="008657E9">
      <w:pPr>
        <w:autoSpaceDE w:val="0"/>
        <w:autoSpaceDN w:val="0"/>
        <w:adjustRightInd w:val="0"/>
        <w:spacing w:line="360" w:lineRule="auto"/>
        <w:ind w:firstLine="480"/>
        <w:jc w:val="left"/>
        <w:rPr>
          <w:rFonts w:ascii="宋体" w:hAnsi="宋体"/>
          <w:b/>
          <w:bCs/>
          <w:kern w:val="0"/>
          <w:sz w:val="24"/>
          <w:szCs w:val="24"/>
        </w:rPr>
      </w:pPr>
      <w:r w:rsidRPr="00B57C27">
        <w:rPr>
          <w:rFonts w:ascii="宋体" w:hAnsi="宋体"/>
          <w:b/>
          <w:bCs/>
          <w:kern w:val="0"/>
          <w:sz w:val="24"/>
          <w:szCs w:val="24"/>
        </w:rPr>
        <w:t>4</w:t>
      </w:r>
      <w:r w:rsidRPr="00B57C27">
        <w:rPr>
          <w:rFonts w:ascii="宋体" w:hAnsi="宋体" w:hint="eastAsia"/>
          <w:b/>
          <w:bCs/>
          <w:kern w:val="0"/>
          <w:sz w:val="24"/>
          <w:szCs w:val="24"/>
        </w:rPr>
        <w:t>、变压器名称：</w:t>
      </w:r>
    </w:p>
    <w:p w14:paraId="0DA4EF17"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 xml:space="preserve">4.1 </w:t>
      </w:r>
      <w:r w:rsidRPr="00B57C27">
        <w:rPr>
          <w:rFonts w:ascii="宋体" w:hAnsi="宋体" w:hint="eastAsia"/>
          <w:kern w:val="0"/>
          <w:sz w:val="24"/>
          <w:szCs w:val="24"/>
        </w:rPr>
        <w:t>三相双绕组自冷无励磁调压降压变压器</w:t>
      </w:r>
    </w:p>
    <w:p w14:paraId="0B74FC6E"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 xml:space="preserve">4.2 </w:t>
      </w:r>
      <w:r w:rsidRPr="00B57C27">
        <w:rPr>
          <w:rFonts w:ascii="宋体" w:hAnsi="宋体" w:hint="eastAsia"/>
          <w:kern w:val="0"/>
          <w:sz w:val="24"/>
          <w:szCs w:val="24"/>
        </w:rPr>
        <w:t>型号：</w:t>
      </w:r>
      <w:r w:rsidRPr="00B57C27">
        <w:rPr>
          <w:rFonts w:ascii="宋体" w:hAnsi="宋体"/>
          <w:kern w:val="0"/>
          <w:sz w:val="24"/>
          <w:szCs w:val="24"/>
        </w:rPr>
        <w:t>S</w:t>
      </w:r>
      <w:r w:rsidRPr="00B57C27">
        <w:rPr>
          <w:rFonts w:ascii="宋体" w:hAnsi="宋体" w:hint="eastAsia"/>
          <w:kern w:val="0"/>
          <w:sz w:val="24"/>
          <w:szCs w:val="24"/>
        </w:rPr>
        <w:t>20</w:t>
      </w:r>
      <w:r w:rsidRPr="00B57C27">
        <w:rPr>
          <w:rFonts w:ascii="宋体" w:hAnsi="宋体"/>
          <w:kern w:val="0"/>
          <w:sz w:val="24"/>
          <w:szCs w:val="24"/>
        </w:rPr>
        <w:t>-</w:t>
      </w:r>
      <w:r w:rsidRPr="00B57C27">
        <w:rPr>
          <w:rFonts w:ascii="宋体" w:hAnsi="宋体" w:hint="eastAsia"/>
          <w:kern w:val="0"/>
          <w:sz w:val="24"/>
          <w:szCs w:val="24"/>
        </w:rPr>
        <w:t>315</w:t>
      </w:r>
      <w:r w:rsidRPr="00B57C27">
        <w:rPr>
          <w:rFonts w:ascii="宋体" w:hAnsi="宋体"/>
          <w:kern w:val="0"/>
          <w:sz w:val="24"/>
          <w:szCs w:val="24"/>
        </w:rPr>
        <w:t>00/35/6.3</w:t>
      </w:r>
    </w:p>
    <w:p w14:paraId="2204CED8"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 xml:space="preserve">4.3 </w:t>
      </w:r>
      <w:r w:rsidRPr="00B57C27">
        <w:rPr>
          <w:rFonts w:ascii="宋体" w:hAnsi="宋体" w:hint="eastAsia"/>
          <w:kern w:val="0"/>
          <w:sz w:val="24"/>
          <w:szCs w:val="24"/>
        </w:rPr>
        <w:t>数量：</w:t>
      </w:r>
      <w:r w:rsidRPr="00B57C27">
        <w:rPr>
          <w:rFonts w:ascii="宋体" w:hAnsi="宋体"/>
          <w:kern w:val="0"/>
          <w:sz w:val="24"/>
          <w:szCs w:val="24"/>
        </w:rPr>
        <w:t>1</w:t>
      </w:r>
      <w:r w:rsidRPr="00B57C27">
        <w:rPr>
          <w:rFonts w:ascii="宋体" w:hAnsi="宋体" w:hint="eastAsia"/>
          <w:kern w:val="0"/>
          <w:sz w:val="24"/>
          <w:szCs w:val="24"/>
        </w:rPr>
        <w:t>台</w:t>
      </w:r>
    </w:p>
    <w:p w14:paraId="2D8007DE" w14:textId="77777777" w:rsidR="00D70DF9" w:rsidRPr="00B57C27" w:rsidRDefault="008657E9">
      <w:pPr>
        <w:autoSpaceDE w:val="0"/>
        <w:autoSpaceDN w:val="0"/>
        <w:adjustRightInd w:val="0"/>
        <w:spacing w:line="360" w:lineRule="auto"/>
        <w:ind w:firstLine="480"/>
        <w:jc w:val="left"/>
        <w:rPr>
          <w:rFonts w:ascii="宋体" w:hAnsi="宋体"/>
          <w:b/>
          <w:bCs/>
          <w:kern w:val="0"/>
          <w:sz w:val="24"/>
          <w:szCs w:val="24"/>
        </w:rPr>
      </w:pPr>
      <w:r w:rsidRPr="00B57C27">
        <w:rPr>
          <w:rFonts w:ascii="宋体" w:hAnsi="宋体"/>
          <w:b/>
          <w:bCs/>
          <w:kern w:val="0"/>
          <w:sz w:val="24"/>
          <w:szCs w:val="24"/>
        </w:rPr>
        <w:t>5</w:t>
      </w:r>
      <w:r w:rsidRPr="00B57C27">
        <w:rPr>
          <w:rFonts w:ascii="宋体" w:hAnsi="宋体" w:hint="eastAsia"/>
          <w:b/>
          <w:bCs/>
          <w:kern w:val="0"/>
          <w:sz w:val="24"/>
          <w:szCs w:val="24"/>
        </w:rPr>
        <w:t>、主要参数：</w:t>
      </w:r>
    </w:p>
    <w:p w14:paraId="23BA897F"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 xml:space="preserve">5.1 </w:t>
      </w:r>
      <w:r w:rsidRPr="00B57C27">
        <w:rPr>
          <w:rFonts w:ascii="宋体" w:hAnsi="宋体" w:hint="eastAsia"/>
          <w:kern w:val="0"/>
          <w:sz w:val="24"/>
          <w:szCs w:val="24"/>
        </w:rPr>
        <w:t>额定容量</w:t>
      </w:r>
      <w:r w:rsidRPr="00B57C27">
        <w:rPr>
          <w:rFonts w:ascii="宋体" w:hAnsi="宋体"/>
          <w:kern w:val="0"/>
          <w:sz w:val="24"/>
          <w:szCs w:val="24"/>
        </w:rPr>
        <w:t>(KVA)</w:t>
      </w:r>
      <w:r w:rsidRPr="00B57C27">
        <w:rPr>
          <w:rFonts w:ascii="宋体" w:hAnsi="宋体" w:hint="eastAsia"/>
          <w:kern w:val="0"/>
          <w:sz w:val="24"/>
          <w:szCs w:val="24"/>
        </w:rPr>
        <w:t>：315</w:t>
      </w:r>
      <w:r w:rsidRPr="00B57C27">
        <w:rPr>
          <w:rFonts w:ascii="宋体" w:hAnsi="宋体"/>
          <w:kern w:val="0"/>
          <w:sz w:val="24"/>
          <w:szCs w:val="24"/>
        </w:rPr>
        <w:t>00</w:t>
      </w:r>
    </w:p>
    <w:p w14:paraId="4639894E"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 xml:space="preserve">5.2 </w:t>
      </w:r>
      <w:r w:rsidRPr="00B57C27">
        <w:rPr>
          <w:rFonts w:ascii="宋体" w:hAnsi="宋体" w:hint="eastAsia"/>
          <w:kern w:val="0"/>
          <w:sz w:val="24"/>
          <w:szCs w:val="24"/>
        </w:rPr>
        <w:t>额定电压</w:t>
      </w:r>
      <w:r w:rsidRPr="00B57C27">
        <w:rPr>
          <w:rFonts w:ascii="宋体" w:hAnsi="宋体"/>
          <w:kern w:val="0"/>
          <w:sz w:val="24"/>
          <w:szCs w:val="24"/>
        </w:rPr>
        <w:t>(KV)</w:t>
      </w:r>
      <w:r w:rsidRPr="00B57C27">
        <w:rPr>
          <w:rFonts w:ascii="宋体" w:hAnsi="宋体" w:hint="eastAsia"/>
          <w:kern w:val="0"/>
          <w:sz w:val="24"/>
          <w:szCs w:val="24"/>
        </w:rPr>
        <w:t>：</w:t>
      </w:r>
      <w:r w:rsidRPr="00B57C27">
        <w:rPr>
          <w:rFonts w:ascii="宋体" w:hAnsi="宋体"/>
          <w:kern w:val="0"/>
          <w:sz w:val="24"/>
          <w:szCs w:val="24"/>
        </w:rPr>
        <w:t>35±2×2.5%/6.3kV</w:t>
      </w:r>
    </w:p>
    <w:p w14:paraId="285549B5" w14:textId="434E798F"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 xml:space="preserve">5.3 </w:t>
      </w:r>
      <w:r w:rsidRPr="00B57C27">
        <w:rPr>
          <w:rFonts w:ascii="宋体" w:hAnsi="宋体" w:hint="eastAsia"/>
          <w:kern w:val="0"/>
          <w:sz w:val="24"/>
          <w:szCs w:val="24"/>
        </w:rPr>
        <w:t>系统最高运行电压：中压</w:t>
      </w:r>
      <w:r w:rsidRPr="00B57C27">
        <w:rPr>
          <w:rFonts w:ascii="宋体" w:hAnsi="宋体"/>
          <w:kern w:val="0"/>
          <w:sz w:val="24"/>
          <w:szCs w:val="24"/>
        </w:rPr>
        <w:t>40.5kV</w:t>
      </w:r>
      <w:r w:rsidRPr="00B57C27">
        <w:rPr>
          <w:rFonts w:ascii="宋体" w:hAnsi="宋体" w:hint="eastAsia"/>
          <w:kern w:val="0"/>
          <w:sz w:val="24"/>
          <w:szCs w:val="24"/>
        </w:rPr>
        <w:t>、低压</w:t>
      </w:r>
      <w:r w:rsidR="00A25B02" w:rsidRPr="00B57C27">
        <w:rPr>
          <w:rFonts w:ascii="宋体" w:hAnsi="宋体"/>
          <w:kern w:val="0"/>
          <w:sz w:val="24"/>
          <w:szCs w:val="24"/>
        </w:rPr>
        <w:t>7.2</w:t>
      </w:r>
      <w:r w:rsidRPr="00B57C27">
        <w:rPr>
          <w:rFonts w:ascii="宋体" w:hAnsi="宋体"/>
          <w:kern w:val="0"/>
          <w:sz w:val="24"/>
          <w:szCs w:val="24"/>
        </w:rPr>
        <w:t>kV</w:t>
      </w:r>
    </w:p>
    <w:p w14:paraId="6AF96C75"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 xml:space="preserve">5.4 </w:t>
      </w:r>
      <w:r w:rsidRPr="00B57C27">
        <w:rPr>
          <w:rFonts w:ascii="宋体" w:hAnsi="宋体" w:hint="eastAsia"/>
          <w:kern w:val="0"/>
          <w:sz w:val="24"/>
          <w:szCs w:val="24"/>
        </w:rPr>
        <w:t>额定频率</w:t>
      </w:r>
      <w:r w:rsidRPr="00B57C27">
        <w:rPr>
          <w:rFonts w:ascii="宋体" w:hAnsi="宋体"/>
          <w:kern w:val="0"/>
          <w:sz w:val="24"/>
          <w:szCs w:val="24"/>
        </w:rPr>
        <w:t>(Hz)</w:t>
      </w:r>
      <w:r w:rsidRPr="00B57C27">
        <w:rPr>
          <w:rFonts w:ascii="宋体" w:hAnsi="宋体" w:hint="eastAsia"/>
          <w:kern w:val="0"/>
          <w:sz w:val="24"/>
          <w:szCs w:val="24"/>
        </w:rPr>
        <w:t>：</w:t>
      </w:r>
      <w:r w:rsidRPr="00B57C27">
        <w:rPr>
          <w:rFonts w:ascii="宋体" w:hAnsi="宋体"/>
          <w:kern w:val="0"/>
          <w:sz w:val="24"/>
          <w:szCs w:val="24"/>
        </w:rPr>
        <w:t>50</w:t>
      </w:r>
    </w:p>
    <w:p w14:paraId="7DC2BE2F"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 xml:space="preserve">5.5 </w:t>
      </w:r>
      <w:r w:rsidRPr="00B57C27">
        <w:rPr>
          <w:rFonts w:ascii="宋体" w:hAnsi="宋体" w:hint="eastAsia"/>
          <w:kern w:val="0"/>
          <w:sz w:val="24"/>
          <w:szCs w:val="24"/>
        </w:rPr>
        <w:t>相数：三相</w:t>
      </w:r>
    </w:p>
    <w:p w14:paraId="330710AE"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 xml:space="preserve">5.6 </w:t>
      </w:r>
      <w:r w:rsidRPr="00B57C27">
        <w:rPr>
          <w:rFonts w:ascii="宋体" w:hAnsi="宋体" w:hint="eastAsia"/>
          <w:kern w:val="0"/>
          <w:sz w:val="24"/>
          <w:szCs w:val="24"/>
        </w:rPr>
        <w:t>冷却方式：</w:t>
      </w:r>
      <w:r w:rsidRPr="00B57C27">
        <w:rPr>
          <w:rFonts w:ascii="宋体" w:hAnsi="宋体" w:hint="eastAsia"/>
          <w:sz w:val="24"/>
          <w:szCs w:val="24"/>
        </w:rPr>
        <w:t>自冷</w:t>
      </w:r>
    </w:p>
    <w:p w14:paraId="3117A393"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lastRenderedPageBreak/>
        <w:t xml:space="preserve">5.7 </w:t>
      </w:r>
      <w:r w:rsidRPr="00B57C27">
        <w:rPr>
          <w:rFonts w:ascii="宋体" w:hAnsi="宋体" w:hint="eastAsia"/>
          <w:kern w:val="0"/>
          <w:sz w:val="24"/>
          <w:szCs w:val="24"/>
        </w:rPr>
        <w:t>调压方式及要求：</w:t>
      </w:r>
    </w:p>
    <w:p w14:paraId="72EB195D"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5.7.1</w:t>
      </w:r>
      <w:r w:rsidRPr="00B57C27">
        <w:rPr>
          <w:rFonts w:ascii="宋体" w:hAnsi="宋体" w:hint="eastAsia"/>
          <w:kern w:val="0"/>
          <w:sz w:val="24"/>
          <w:szCs w:val="24"/>
        </w:rPr>
        <w:t>无励磁调压装置应装于变压器高压侧，调压范围：－</w:t>
      </w:r>
      <w:r w:rsidRPr="00B57C27">
        <w:rPr>
          <w:rFonts w:ascii="宋体" w:hAnsi="宋体"/>
          <w:kern w:val="0"/>
          <w:sz w:val="24"/>
          <w:szCs w:val="24"/>
        </w:rPr>
        <w:t>5</w:t>
      </w:r>
      <w:r w:rsidRPr="00B57C27">
        <w:rPr>
          <w:rFonts w:ascii="宋体" w:hAnsi="宋体" w:hint="eastAsia"/>
          <w:kern w:val="0"/>
          <w:sz w:val="24"/>
          <w:szCs w:val="24"/>
        </w:rPr>
        <w:t>％～＋</w:t>
      </w:r>
      <w:r w:rsidRPr="00B57C27">
        <w:rPr>
          <w:rFonts w:ascii="宋体" w:hAnsi="宋体"/>
          <w:kern w:val="0"/>
          <w:sz w:val="24"/>
          <w:szCs w:val="24"/>
        </w:rPr>
        <w:t>5</w:t>
      </w:r>
      <w:r w:rsidRPr="00B57C27">
        <w:rPr>
          <w:rFonts w:ascii="宋体" w:hAnsi="宋体" w:hint="eastAsia"/>
          <w:kern w:val="0"/>
          <w:sz w:val="24"/>
          <w:szCs w:val="24"/>
        </w:rPr>
        <w:t>％；</w:t>
      </w:r>
    </w:p>
    <w:p w14:paraId="4038F241" w14:textId="77777777" w:rsidR="00D70DF9" w:rsidRPr="00B57C27" w:rsidRDefault="008657E9">
      <w:pPr>
        <w:autoSpaceDE w:val="0"/>
        <w:autoSpaceDN w:val="0"/>
        <w:adjustRightInd w:val="0"/>
        <w:spacing w:line="360" w:lineRule="auto"/>
        <w:ind w:leftChars="228" w:left="959" w:hangingChars="200" w:hanging="480"/>
        <w:jc w:val="left"/>
        <w:rPr>
          <w:rFonts w:ascii="宋体" w:hAnsi="宋体"/>
          <w:kern w:val="0"/>
          <w:sz w:val="24"/>
          <w:szCs w:val="24"/>
        </w:rPr>
      </w:pPr>
      <w:r w:rsidRPr="00B57C27">
        <w:rPr>
          <w:rFonts w:ascii="宋体" w:hAnsi="宋体"/>
          <w:kern w:val="0"/>
          <w:sz w:val="24"/>
          <w:szCs w:val="24"/>
        </w:rPr>
        <w:t>5.7.2</w:t>
      </w:r>
      <w:r w:rsidRPr="00B57C27">
        <w:rPr>
          <w:rFonts w:ascii="宋体" w:hAnsi="宋体" w:hint="eastAsia"/>
          <w:kern w:val="0"/>
          <w:sz w:val="24"/>
          <w:szCs w:val="24"/>
        </w:rPr>
        <w:t>性能要求：分接开关长期载流的触头，在</w:t>
      </w:r>
      <w:r w:rsidRPr="00B57C27">
        <w:rPr>
          <w:rFonts w:ascii="宋体" w:hAnsi="宋体"/>
          <w:kern w:val="0"/>
          <w:sz w:val="24"/>
          <w:szCs w:val="24"/>
        </w:rPr>
        <w:t>1.2</w:t>
      </w:r>
      <w:r w:rsidRPr="00B57C27">
        <w:rPr>
          <w:rFonts w:ascii="宋体" w:hAnsi="宋体" w:hint="eastAsia"/>
          <w:kern w:val="0"/>
          <w:sz w:val="24"/>
          <w:szCs w:val="24"/>
        </w:rPr>
        <w:t>倍额定电流下，对变压器油的稳定温升不超过</w:t>
      </w:r>
      <w:r w:rsidRPr="00B57C27">
        <w:rPr>
          <w:rFonts w:ascii="宋体" w:hAnsi="宋体"/>
          <w:kern w:val="0"/>
          <w:sz w:val="24"/>
          <w:szCs w:val="24"/>
        </w:rPr>
        <w:t>20K</w:t>
      </w:r>
      <w:r w:rsidRPr="00B57C27">
        <w:rPr>
          <w:rFonts w:ascii="宋体" w:hAnsi="宋体" w:hint="eastAsia"/>
          <w:kern w:val="0"/>
          <w:sz w:val="24"/>
          <w:szCs w:val="24"/>
        </w:rPr>
        <w:t>。</w:t>
      </w:r>
    </w:p>
    <w:p w14:paraId="63B28FFD"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 xml:space="preserve">5.7.3 </w:t>
      </w:r>
      <w:r w:rsidRPr="00B57C27">
        <w:rPr>
          <w:rFonts w:ascii="宋体" w:hAnsi="宋体" w:hint="eastAsia"/>
          <w:kern w:val="0"/>
          <w:sz w:val="24"/>
          <w:szCs w:val="24"/>
        </w:rPr>
        <w:t>分接开关的机械寿命不少于</w:t>
      </w:r>
      <w:r w:rsidR="00E71F2F" w:rsidRPr="00B57C27">
        <w:rPr>
          <w:rFonts w:ascii="宋体" w:hAnsi="宋体" w:hint="eastAsia"/>
          <w:kern w:val="0"/>
          <w:sz w:val="24"/>
          <w:szCs w:val="24"/>
        </w:rPr>
        <w:t>1</w:t>
      </w:r>
      <w:r w:rsidRPr="00B57C27">
        <w:rPr>
          <w:rFonts w:ascii="宋体" w:hAnsi="宋体"/>
          <w:kern w:val="0"/>
          <w:sz w:val="24"/>
          <w:szCs w:val="24"/>
        </w:rPr>
        <w:t>0000</w:t>
      </w:r>
      <w:r w:rsidRPr="00B57C27">
        <w:rPr>
          <w:rFonts w:ascii="宋体" w:hAnsi="宋体" w:hint="eastAsia"/>
          <w:kern w:val="0"/>
          <w:sz w:val="24"/>
          <w:szCs w:val="24"/>
        </w:rPr>
        <w:t>次。</w:t>
      </w:r>
    </w:p>
    <w:p w14:paraId="544AB7B9" w14:textId="77777777" w:rsidR="00D70DF9" w:rsidRPr="00B57C27" w:rsidRDefault="008657E9">
      <w:pPr>
        <w:autoSpaceDE w:val="0"/>
        <w:autoSpaceDN w:val="0"/>
        <w:adjustRightInd w:val="0"/>
        <w:spacing w:line="360" w:lineRule="auto"/>
        <w:ind w:leftChars="228" w:left="1199" w:hangingChars="300" w:hanging="720"/>
        <w:jc w:val="left"/>
        <w:rPr>
          <w:rFonts w:ascii="宋体" w:hAnsi="宋体"/>
          <w:kern w:val="0"/>
          <w:sz w:val="24"/>
          <w:szCs w:val="24"/>
        </w:rPr>
      </w:pPr>
      <w:r w:rsidRPr="00B57C27">
        <w:rPr>
          <w:rFonts w:ascii="宋体" w:hAnsi="宋体"/>
          <w:kern w:val="0"/>
          <w:sz w:val="24"/>
          <w:szCs w:val="24"/>
        </w:rPr>
        <w:t xml:space="preserve">5.7.4 </w:t>
      </w:r>
      <w:r w:rsidRPr="00B57C27">
        <w:rPr>
          <w:rFonts w:ascii="宋体" w:hAnsi="宋体" w:hint="eastAsia"/>
          <w:kern w:val="0"/>
          <w:sz w:val="24"/>
          <w:szCs w:val="24"/>
        </w:rPr>
        <w:t>分接开关长期载流的触头应能承受持续短路电流</w:t>
      </w:r>
      <w:r w:rsidRPr="00B57C27">
        <w:rPr>
          <w:rFonts w:ascii="宋体" w:hAnsi="宋体"/>
          <w:kern w:val="0"/>
          <w:sz w:val="24"/>
          <w:szCs w:val="24"/>
        </w:rPr>
        <w:t>2s</w:t>
      </w:r>
      <w:r w:rsidRPr="00B57C27">
        <w:rPr>
          <w:rFonts w:ascii="宋体" w:hAnsi="宋体" w:hint="eastAsia"/>
          <w:kern w:val="0"/>
          <w:sz w:val="24"/>
          <w:szCs w:val="24"/>
        </w:rPr>
        <w:t>和相应的短路冲击电流峰值而分接开关触头不熔焊、烧伤、无机械变形。</w:t>
      </w:r>
    </w:p>
    <w:p w14:paraId="517713BD"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5.7.5</w:t>
      </w:r>
      <w:r w:rsidRPr="00B57C27">
        <w:rPr>
          <w:rFonts w:ascii="宋体" w:hAnsi="宋体" w:hint="eastAsia"/>
          <w:kern w:val="0"/>
          <w:sz w:val="24"/>
          <w:szCs w:val="24"/>
        </w:rPr>
        <w:t>调压范围</w:t>
      </w:r>
      <w:r w:rsidRPr="00B57C27">
        <w:rPr>
          <w:rFonts w:ascii="宋体" w:hAnsi="宋体"/>
          <w:kern w:val="0"/>
          <w:sz w:val="24"/>
          <w:szCs w:val="24"/>
        </w:rPr>
        <w:t xml:space="preserve"> 35±2×2.5%</w:t>
      </w:r>
      <w:r w:rsidRPr="00B57C27">
        <w:rPr>
          <w:rFonts w:ascii="宋体" w:hAnsi="宋体" w:hint="eastAsia"/>
          <w:kern w:val="0"/>
          <w:sz w:val="24"/>
          <w:szCs w:val="24"/>
        </w:rPr>
        <w:t>k</w:t>
      </w:r>
      <w:r w:rsidRPr="00B57C27">
        <w:rPr>
          <w:rFonts w:ascii="宋体" w:hAnsi="宋体"/>
          <w:kern w:val="0"/>
          <w:sz w:val="24"/>
          <w:szCs w:val="24"/>
        </w:rPr>
        <w:t>V</w:t>
      </w:r>
    </w:p>
    <w:p w14:paraId="603D2A33" w14:textId="77777777" w:rsidR="00D70DF9" w:rsidRPr="00B57C27" w:rsidRDefault="008657E9">
      <w:pPr>
        <w:autoSpaceDE w:val="0"/>
        <w:autoSpaceDN w:val="0"/>
        <w:adjustRightInd w:val="0"/>
        <w:spacing w:line="360" w:lineRule="auto"/>
        <w:ind w:firstLine="480"/>
        <w:jc w:val="left"/>
        <w:rPr>
          <w:rFonts w:ascii="宋体" w:hAnsi="宋体"/>
          <w:sz w:val="24"/>
          <w:szCs w:val="24"/>
        </w:rPr>
      </w:pPr>
      <w:r w:rsidRPr="00B57C27">
        <w:rPr>
          <w:rFonts w:ascii="宋体" w:hAnsi="宋体"/>
          <w:kern w:val="0"/>
          <w:sz w:val="24"/>
          <w:szCs w:val="24"/>
        </w:rPr>
        <w:t xml:space="preserve">5.8  </w:t>
      </w:r>
      <w:r w:rsidRPr="00B57C27">
        <w:rPr>
          <w:rFonts w:ascii="宋体" w:hAnsi="宋体" w:hint="eastAsia"/>
          <w:kern w:val="0"/>
          <w:sz w:val="24"/>
          <w:szCs w:val="24"/>
        </w:rPr>
        <w:t>联结组标号：</w:t>
      </w:r>
      <w:r w:rsidRPr="00B57C27">
        <w:rPr>
          <w:rFonts w:ascii="宋体" w:hAnsi="宋体"/>
          <w:sz w:val="24"/>
          <w:szCs w:val="24"/>
        </w:rPr>
        <w:t>YN</w:t>
      </w:r>
      <w:r w:rsidRPr="00B57C27">
        <w:rPr>
          <w:rFonts w:ascii="宋体" w:hAnsi="宋体" w:hint="eastAsia"/>
          <w:sz w:val="24"/>
          <w:szCs w:val="24"/>
        </w:rPr>
        <w:t>，</w:t>
      </w:r>
      <w:r w:rsidRPr="00B57C27">
        <w:rPr>
          <w:rFonts w:ascii="宋体" w:hAnsi="宋体"/>
          <w:sz w:val="24"/>
          <w:szCs w:val="24"/>
        </w:rPr>
        <w:t>d11</w:t>
      </w:r>
    </w:p>
    <w:p w14:paraId="2588DFFD"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 xml:space="preserve">5.9  </w:t>
      </w:r>
      <w:r w:rsidRPr="00B57C27">
        <w:rPr>
          <w:rFonts w:ascii="宋体" w:hAnsi="宋体" w:hint="eastAsia"/>
          <w:kern w:val="0"/>
          <w:sz w:val="24"/>
          <w:szCs w:val="24"/>
        </w:rPr>
        <w:t>短路阻抗：10</w:t>
      </w:r>
      <w:r w:rsidRPr="00B57C27">
        <w:rPr>
          <w:rFonts w:ascii="宋体" w:hAnsi="宋体"/>
          <w:kern w:val="0"/>
          <w:sz w:val="24"/>
          <w:szCs w:val="24"/>
        </w:rPr>
        <w:t>%</w:t>
      </w:r>
    </w:p>
    <w:p w14:paraId="0F05B140" w14:textId="77777777" w:rsidR="00D70DF9" w:rsidRPr="00B57C27" w:rsidRDefault="008657E9">
      <w:pPr>
        <w:autoSpaceDE w:val="0"/>
        <w:autoSpaceDN w:val="0"/>
        <w:adjustRightInd w:val="0"/>
        <w:spacing w:line="360" w:lineRule="auto"/>
        <w:ind w:leftChars="228" w:left="1199" w:hangingChars="300" w:hanging="720"/>
        <w:jc w:val="left"/>
        <w:rPr>
          <w:rFonts w:ascii="宋体" w:hAnsi="宋体"/>
          <w:kern w:val="0"/>
          <w:sz w:val="24"/>
          <w:szCs w:val="24"/>
        </w:rPr>
      </w:pPr>
      <w:r w:rsidRPr="00B57C27">
        <w:rPr>
          <w:rFonts w:ascii="宋体" w:hAnsi="宋体"/>
          <w:kern w:val="0"/>
          <w:sz w:val="24"/>
          <w:szCs w:val="24"/>
        </w:rPr>
        <w:t xml:space="preserve">5.10 </w:t>
      </w:r>
      <w:r w:rsidRPr="00B57C27">
        <w:rPr>
          <w:rFonts w:ascii="宋体" w:hAnsi="宋体" w:hint="eastAsia"/>
          <w:kern w:val="0"/>
          <w:sz w:val="24"/>
          <w:szCs w:val="24"/>
        </w:rPr>
        <w:t>损耗：负载损耗、空载损耗达到GB 20052-2020《电力变压器能效限定值及能效等级》要求。</w:t>
      </w:r>
    </w:p>
    <w:p w14:paraId="686D8A89" w14:textId="77777777" w:rsidR="00D70DF9" w:rsidRPr="00B57C27" w:rsidRDefault="008657E9">
      <w:pPr>
        <w:autoSpaceDE w:val="0"/>
        <w:autoSpaceDN w:val="0"/>
        <w:adjustRightInd w:val="0"/>
        <w:spacing w:line="360" w:lineRule="auto"/>
        <w:ind w:firstLineChars="571" w:firstLine="1370"/>
        <w:jc w:val="left"/>
        <w:rPr>
          <w:rFonts w:ascii="宋体" w:hAnsi="宋体"/>
          <w:kern w:val="0"/>
          <w:sz w:val="24"/>
          <w:szCs w:val="24"/>
        </w:rPr>
      </w:pPr>
      <w:r w:rsidRPr="00B57C27">
        <w:rPr>
          <w:rFonts w:ascii="宋体" w:hAnsi="宋体" w:hint="eastAsia"/>
          <w:kern w:val="0"/>
          <w:sz w:val="24"/>
          <w:szCs w:val="24"/>
        </w:rPr>
        <w:t>空载损耗</w:t>
      </w:r>
      <w:r w:rsidRPr="00B57C27">
        <w:rPr>
          <w:rFonts w:ascii="宋体" w:hAnsi="宋体"/>
          <w:kern w:val="0"/>
          <w:sz w:val="24"/>
          <w:szCs w:val="24"/>
        </w:rPr>
        <w:t>≤</w:t>
      </w:r>
      <w:r w:rsidRPr="00B57C27">
        <w:rPr>
          <w:rFonts w:ascii="宋体" w:hAnsi="宋体" w:hint="eastAsia"/>
          <w:kern w:val="0"/>
          <w:sz w:val="24"/>
          <w:szCs w:val="24"/>
        </w:rPr>
        <w:t>13.1</w:t>
      </w:r>
      <w:r w:rsidRPr="00B57C27">
        <w:rPr>
          <w:rFonts w:ascii="宋体" w:hAnsi="宋体"/>
          <w:kern w:val="0"/>
          <w:sz w:val="24"/>
          <w:szCs w:val="24"/>
        </w:rPr>
        <w:t>kW</w:t>
      </w:r>
    </w:p>
    <w:p w14:paraId="4D68A301" w14:textId="77777777" w:rsidR="00D70DF9" w:rsidRPr="00B57C27" w:rsidRDefault="008657E9">
      <w:pPr>
        <w:autoSpaceDE w:val="0"/>
        <w:autoSpaceDN w:val="0"/>
        <w:adjustRightInd w:val="0"/>
        <w:spacing w:line="360" w:lineRule="auto"/>
        <w:ind w:firstLineChars="571" w:firstLine="1370"/>
        <w:jc w:val="left"/>
        <w:rPr>
          <w:rFonts w:ascii="宋体" w:hAnsi="宋体"/>
          <w:kern w:val="0"/>
          <w:sz w:val="24"/>
          <w:szCs w:val="24"/>
        </w:rPr>
      </w:pPr>
      <w:r w:rsidRPr="00B57C27">
        <w:rPr>
          <w:rFonts w:ascii="宋体" w:hAnsi="宋体" w:hint="eastAsia"/>
          <w:kern w:val="0"/>
          <w:sz w:val="24"/>
          <w:szCs w:val="24"/>
        </w:rPr>
        <w:t>负载损耗（75℃）</w:t>
      </w:r>
      <w:r w:rsidRPr="00B57C27">
        <w:rPr>
          <w:rFonts w:ascii="宋体" w:hAnsi="宋体"/>
          <w:kern w:val="0"/>
          <w:sz w:val="24"/>
          <w:szCs w:val="24"/>
        </w:rPr>
        <w:t>≤</w:t>
      </w:r>
      <w:r w:rsidRPr="00B57C27">
        <w:rPr>
          <w:rFonts w:ascii="宋体" w:hAnsi="宋体" w:hint="eastAsia"/>
          <w:kern w:val="0"/>
          <w:sz w:val="24"/>
          <w:szCs w:val="24"/>
        </w:rPr>
        <w:t>100.8</w:t>
      </w:r>
      <w:r w:rsidRPr="00B57C27">
        <w:rPr>
          <w:rFonts w:ascii="宋体" w:hAnsi="宋体"/>
          <w:kern w:val="0"/>
          <w:sz w:val="24"/>
          <w:szCs w:val="24"/>
        </w:rPr>
        <w:t>kW</w:t>
      </w:r>
    </w:p>
    <w:p w14:paraId="42423328" w14:textId="77777777" w:rsidR="00D70DF9" w:rsidRPr="00B57C27" w:rsidRDefault="008657E9">
      <w:pPr>
        <w:autoSpaceDE w:val="0"/>
        <w:autoSpaceDN w:val="0"/>
        <w:adjustRightInd w:val="0"/>
        <w:spacing w:line="360" w:lineRule="auto"/>
        <w:ind w:left="960" w:hangingChars="400" w:hanging="960"/>
        <w:jc w:val="left"/>
        <w:rPr>
          <w:rFonts w:ascii="宋体" w:hAnsi="宋体"/>
          <w:kern w:val="0"/>
          <w:sz w:val="24"/>
          <w:szCs w:val="24"/>
        </w:rPr>
      </w:pPr>
      <w:r w:rsidRPr="00B57C27">
        <w:rPr>
          <w:rFonts w:ascii="宋体" w:hAnsi="宋体"/>
          <w:kern w:val="0"/>
          <w:sz w:val="24"/>
          <w:szCs w:val="24"/>
        </w:rPr>
        <w:t xml:space="preserve">   5.11 </w:t>
      </w:r>
      <w:r w:rsidRPr="00B57C27">
        <w:rPr>
          <w:rFonts w:ascii="宋体" w:hAnsi="宋体" w:hint="eastAsia"/>
          <w:kern w:val="0"/>
          <w:sz w:val="24"/>
          <w:szCs w:val="24"/>
        </w:rPr>
        <w:t>套管额定泄漏比距</w:t>
      </w:r>
      <w:r w:rsidRPr="00B57C27">
        <w:rPr>
          <w:rFonts w:ascii="宋体" w:hAnsi="宋体"/>
          <w:kern w:val="0"/>
          <w:sz w:val="24"/>
          <w:szCs w:val="24"/>
        </w:rPr>
        <w:t>(</w:t>
      </w:r>
      <w:r w:rsidRPr="00B57C27">
        <w:rPr>
          <w:rFonts w:ascii="宋体" w:hAnsi="宋体" w:hint="eastAsia"/>
          <w:kern w:val="0"/>
          <w:sz w:val="24"/>
          <w:szCs w:val="24"/>
        </w:rPr>
        <w:t>以最高线电压计算</w:t>
      </w:r>
      <w:r w:rsidRPr="00B57C27">
        <w:rPr>
          <w:rFonts w:ascii="宋体" w:hAnsi="宋体"/>
          <w:kern w:val="0"/>
          <w:sz w:val="24"/>
          <w:szCs w:val="24"/>
        </w:rPr>
        <w:t>)</w:t>
      </w:r>
      <w:r w:rsidRPr="00B57C27">
        <w:rPr>
          <w:rFonts w:ascii="宋体" w:hAnsi="宋体" w:hint="eastAsia"/>
          <w:kern w:val="0"/>
          <w:sz w:val="24"/>
          <w:szCs w:val="24"/>
        </w:rPr>
        <w:t>：中压</w:t>
      </w:r>
      <w:r w:rsidRPr="00B57C27">
        <w:rPr>
          <w:rFonts w:ascii="宋体" w:hAnsi="宋体"/>
          <w:kern w:val="0"/>
          <w:sz w:val="24"/>
          <w:szCs w:val="24"/>
        </w:rPr>
        <w:t>(35kV)</w:t>
      </w:r>
      <w:r w:rsidRPr="00B57C27">
        <w:rPr>
          <w:rFonts w:ascii="宋体" w:hAnsi="宋体" w:hint="eastAsia"/>
          <w:kern w:val="0"/>
          <w:sz w:val="24"/>
          <w:szCs w:val="24"/>
        </w:rPr>
        <w:t>侧大</w:t>
      </w:r>
      <w:r w:rsidRPr="00B57C27">
        <w:rPr>
          <w:rFonts w:ascii="宋体" w:hAnsi="宋体"/>
          <w:kern w:val="0"/>
          <w:sz w:val="24"/>
          <w:szCs w:val="24"/>
        </w:rPr>
        <w:t>3.1cm/kV</w:t>
      </w:r>
      <w:r w:rsidRPr="00B57C27">
        <w:rPr>
          <w:rFonts w:ascii="宋体" w:hAnsi="宋体" w:hint="eastAsia"/>
          <w:kern w:val="0"/>
          <w:sz w:val="24"/>
          <w:szCs w:val="24"/>
        </w:rPr>
        <w:t>，低压（</w:t>
      </w:r>
      <w:r w:rsidRPr="00B57C27">
        <w:rPr>
          <w:rFonts w:ascii="宋体" w:hAnsi="宋体"/>
          <w:kern w:val="0"/>
          <w:sz w:val="24"/>
          <w:szCs w:val="24"/>
        </w:rPr>
        <w:t>6.3kV</w:t>
      </w:r>
      <w:r w:rsidRPr="00B57C27">
        <w:rPr>
          <w:rFonts w:ascii="宋体" w:hAnsi="宋体" w:hint="eastAsia"/>
          <w:kern w:val="0"/>
          <w:sz w:val="24"/>
          <w:szCs w:val="24"/>
        </w:rPr>
        <w:t>）侧大于</w:t>
      </w:r>
      <w:r w:rsidRPr="00B57C27">
        <w:rPr>
          <w:rFonts w:ascii="宋体" w:hAnsi="宋体"/>
          <w:kern w:val="0"/>
          <w:sz w:val="24"/>
          <w:szCs w:val="24"/>
        </w:rPr>
        <w:t>3.1cm/kV</w:t>
      </w:r>
      <w:r w:rsidRPr="00B57C27">
        <w:rPr>
          <w:rFonts w:ascii="宋体" w:hAnsi="宋体" w:hint="eastAsia"/>
          <w:kern w:val="0"/>
          <w:sz w:val="24"/>
          <w:szCs w:val="24"/>
        </w:rPr>
        <w:t>，套管应符合</w:t>
      </w:r>
      <w:r w:rsidRPr="00B57C27">
        <w:rPr>
          <w:rFonts w:ascii="宋体" w:hAnsi="宋体"/>
          <w:kern w:val="0"/>
          <w:sz w:val="24"/>
          <w:szCs w:val="24"/>
        </w:rPr>
        <w:t xml:space="preserve"> (GB4019)</w:t>
      </w:r>
      <w:r w:rsidRPr="00B57C27">
        <w:rPr>
          <w:rFonts w:ascii="宋体" w:hAnsi="宋体" w:hint="eastAsia"/>
          <w:kern w:val="0"/>
          <w:sz w:val="24"/>
          <w:szCs w:val="24"/>
        </w:rPr>
        <w:t>的规定。</w:t>
      </w:r>
    </w:p>
    <w:p w14:paraId="00B15E8D" w14:textId="77777777" w:rsidR="00D70DF9" w:rsidRPr="00B57C27" w:rsidRDefault="008657E9">
      <w:pPr>
        <w:autoSpaceDE w:val="0"/>
        <w:autoSpaceDN w:val="0"/>
        <w:adjustRightInd w:val="0"/>
        <w:spacing w:line="360" w:lineRule="auto"/>
        <w:jc w:val="left"/>
        <w:rPr>
          <w:rFonts w:ascii="宋体" w:hAnsi="宋体"/>
          <w:kern w:val="0"/>
          <w:sz w:val="24"/>
          <w:szCs w:val="24"/>
        </w:rPr>
      </w:pPr>
      <w:r w:rsidRPr="00B57C27">
        <w:rPr>
          <w:rFonts w:ascii="宋体" w:hAnsi="宋体"/>
          <w:kern w:val="0"/>
          <w:sz w:val="24"/>
          <w:szCs w:val="24"/>
        </w:rPr>
        <w:t xml:space="preserve">   5.12 </w:t>
      </w:r>
      <w:r w:rsidRPr="00B57C27">
        <w:rPr>
          <w:rFonts w:ascii="宋体" w:hAnsi="宋体" w:hint="eastAsia"/>
          <w:kern w:val="0"/>
          <w:sz w:val="24"/>
          <w:szCs w:val="24"/>
        </w:rPr>
        <w:t>套管类型</w:t>
      </w:r>
    </w:p>
    <w:p w14:paraId="2F84F29C" w14:textId="77777777" w:rsidR="00D70DF9" w:rsidRPr="00B57C27" w:rsidRDefault="008657E9">
      <w:pPr>
        <w:autoSpaceDE w:val="0"/>
        <w:autoSpaceDN w:val="0"/>
        <w:adjustRightInd w:val="0"/>
        <w:spacing w:line="360" w:lineRule="auto"/>
        <w:jc w:val="left"/>
        <w:rPr>
          <w:rFonts w:ascii="宋体" w:hAnsi="宋体"/>
          <w:kern w:val="0"/>
          <w:sz w:val="24"/>
          <w:szCs w:val="24"/>
        </w:rPr>
      </w:pPr>
      <w:r w:rsidRPr="00B57C27">
        <w:rPr>
          <w:rFonts w:ascii="宋体" w:hAnsi="宋体"/>
          <w:kern w:val="0"/>
          <w:sz w:val="24"/>
          <w:szCs w:val="24"/>
        </w:rPr>
        <w:t xml:space="preserve">   5.12.1  35kV</w:t>
      </w:r>
      <w:r w:rsidRPr="00B57C27">
        <w:rPr>
          <w:rFonts w:ascii="宋体" w:hAnsi="宋体" w:hint="eastAsia"/>
          <w:kern w:val="0"/>
          <w:sz w:val="24"/>
          <w:szCs w:val="24"/>
        </w:rPr>
        <w:t>套管：采用纯瓷套管。</w:t>
      </w:r>
    </w:p>
    <w:p w14:paraId="1A5C04AC" w14:textId="0ADE4E0A" w:rsidR="00D70DF9" w:rsidRPr="00B57C27" w:rsidRDefault="008657E9">
      <w:pPr>
        <w:autoSpaceDE w:val="0"/>
        <w:autoSpaceDN w:val="0"/>
        <w:adjustRightInd w:val="0"/>
        <w:spacing w:line="360" w:lineRule="auto"/>
        <w:jc w:val="left"/>
        <w:rPr>
          <w:rFonts w:ascii="宋体" w:hAnsi="宋体"/>
          <w:kern w:val="0"/>
          <w:sz w:val="24"/>
          <w:szCs w:val="24"/>
        </w:rPr>
      </w:pPr>
      <w:r w:rsidRPr="00B57C27">
        <w:rPr>
          <w:rFonts w:ascii="宋体" w:hAnsi="宋体"/>
          <w:kern w:val="0"/>
          <w:sz w:val="24"/>
          <w:szCs w:val="24"/>
        </w:rPr>
        <w:t xml:space="preserve">   5.12.2  6.3kV</w:t>
      </w:r>
      <w:r w:rsidRPr="00B57C27">
        <w:rPr>
          <w:rFonts w:ascii="宋体" w:hAnsi="宋体" w:hint="eastAsia"/>
          <w:kern w:val="0"/>
          <w:sz w:val="24"/>
          <w:szCs w:val="24"/>
        </w:rPr>
        <w:t>套管：纯瓷套管。采用</w:t>
      </w:r>
      <w:r w:rsidR="009C685D">
        <w:rPr>
          <w:rFonts w:ascii="宋体" w:hAnsi="宋体"/>
          <w:kern w:val="0"/>
          <w:sz w:val="24"/>
          <w:szCs w:val="24"/>
        </w:rPr>
        <w:t>10</w:t>
      </w:r>
      <w:r w:rsidRPr="00B57C27">
        <w:rPr>
          <w:rFonts w:ascii="宋体" w:hAnsi="宋体"/>
          <w:kern w:val="0"/>
          <w:sz w:val="24"/>
          <w:szCs w:val="24"/>
        </w:rPr>
        <w:t>kV</w:t>
      </w:r>
      <w:r w:rsidRPr="00B57C27">
        <w:rPr>
          <w:rFonts w:ascii="宋体" w:hAnsi="宋体" w:hint="eastAsia"/>
          <w:kern w:val="0"/>
          <w:sz w:val="24"/>
          <w:szCs w:val="24"/>
        </w:rPr>
        <w:t>级产品</w:t>
      </w:r>
      <w:r w:rsidRPr="00B57C27">
        <w:rPr>
          <w:rFonts w:ascii="宋体" w:hAnsi="宋体"/>
          <w:kern w:val="0"/>
          <w:sz w:val="24"/>
          <w:szCs w:val="24"/>
        </w:rPr>
        <w:t>(</w:t>
      </w:r>
      <w:r w:rsidRPr="00B57C27">
        <w:rPr>
          <w:rFonts w:ascii="宋体" w:hAnsi="宋体" w:hint="eastAsia"/>
          <w:kern w:val="0"/>
          <w:sz w:val="24"/>
          <w:szCs w:val="24"/>
        </w:rPr>
        <w:t>大小伞裙</w:t>
      </w:r>
      <w:r w:rsidRPr="00B57C27">
        <w:rPr>
          <w:rFonts w:ascii="宋体" w:hAnsi="宋体"/>
          <w:kern w:val="0"/>
          <w:sz w:val="24"/>
          <w:szCs w:val="24"/>
        </w:rPr>
        <w:t>)</w:t>
      </w:r>
      <w:r w:rsidRPr="00B57C27">
        <w:rPr>
          <w:rFonts w:ascii="宋体" w:hAnsi="宋体" w:hint="eastAsia"/>
          <w:kern w:val="0"/>
          <w:sz w:val="24"/>
          <w:szCs w:val="24"/>
        </w:rPr>
        <w:t>。</w:t>
      </w:r>
    </w:p>
    <w:p w14:paraId="572BE9BA" w14:textId="77777777" w:rsidR="00D70DF9" w:rsidRPr="00B57C27" w:rsidRDefault="008657E9">
      <w:pPr>
        <w:autoSpaceDE w:val="0"/>
        <w:autoSpaceDN w:val="0"/>
        <w:adjustRightInd w:val="0"/>
        <w:spacing w:line="360" w:lineRule="auto"/>
        <w:jc w:val="left"/>
        <w:rPr>
          <w:rFonts w:ascii="宋体" w:hAnsi="宋体"/>
          <w:kern w:val="0"/>
          <w:sz w:val="24"/>
          <w:szCs w:val="24"/>
        </w:rPr>
      </w:pPr>
      <w:r w:rsidRPr="00B57C27">
        <w:rPr>
          <w:rFonts w:ascii="宋体" w:hAnsi="宋体"/>
          <w:kern w:val="0"/>
          <w:sz w:val="24"/>
          <w:szCs w:val="24"/>
        </w:rPr>
        <w:t xml:space="preserve">   5.12.3  35kV</w:t>
      </w:r>
      <w:r w:rsidRPr="00B57C27">
        <w:rPr>
          <w:rFonts w:ascii="宋体" w:hAnsi="宋体" w:hint="eastAsia"/>
          <w:kern w:val="0"/>
          <w:sz w:val="24"/>
          <w:szCs w:val="24"/>
        </w:rPr>
        <w:t>、</w:t>
      </w:r>
      <w:r w:rsidRPr="00B57C27">
        <w:rPr>
          <w:rFonts w:ascii="宋体" w:hAnsi="宋体"/>
          <w:kern w:val="0"/>
          <w:sz w:val="24"/>
          <w:szCs w:val="24"/>
        </w:rPr>
        <w:t>6.3kV</w:t>
      </w:r>
      <w:r w:rsidRPr="00B57C27">
        <w:rPr>
          <w:rFonts w:ascii="宋体" w:hAnsi="宋体" w:hint="eastAsia"/>
          <w:kern w:val="0"/>
          <w:sz w:val="24"/>
          <w:szCs w:val="24"/>
        </w:rPr>
        <w:t>套管垂直排列。</w:t>
      </w:r>
    </w:p>
    <w:p w14:paraId="4AB25F58" w14:textId="77777777" w:rsidR="00D70DF9" w:rsidRPr="00B57C27" w:rsidRDefault="008657E9">
      <w:pPr>
        <w:autoSpaceDE w:val="0"/>
        <w:autoSpaceDN w:val="0"/>
        <w:adjustRightInd w:val="0"/>
        <w:spacing w:line="360" w:lineRule="auto"/>
        <w:ind w:left="1200" w:hangingChars="500" w:hanging="1200"/>
        <w:jc w:val="left"/>
        <w:rPr>
          <w:rFonts w:ascii="宋体" w:hAnsi="宋体"/>
          <w:kern w:val="0"/>
          <w:sz w:val="24"/>
          <w:szCs w:val="24"/>
        </w:rPr>
      </w:pPr>
      <w:r w:rsidRPr="00B57C27">
        <w:rPr>
          <w:rFonts w:ascii="宋体" w:hAnsi="宋体"/>
          <w:kern w:val="0"/>
          <w:sz w:val="24"/>
          <w:szCs w:val="24"/>
        </w:rPr>
        <w:t xml:space="preserve">   5.12.4  </w:t>
      </w:r>
      <w:r w:rsidRPr="00B57C27">
        <w:rPr>
          <w:rFonts w:ascii="宋体" w:hAnsi="宋体" w:hint="eastAsia"/>
          <w:kern w:val="0"/>
          <w:sz w:val="24"/>
          <w:szCs w:val="24"/>
        </w:rPr>
        <w:t>套管相间距离、及相对地的距离不得小于电力规程规定。以上套管选用国产优质品牌。二次侧套管引接线夹选为镀锡扶手型线夹。</w:t>
      </w:r>
    </w:p>
    <w:p w14:paraId="3800A22A" w14:textId="7758977D" w:rsidR="00D70DF9" w:rsidRPr="00B57C27" w:rsidRDefault="008657E9">
      <w:pPr>
        <w:autoSpaceDE w:val="0"/>
        <w:autoSpaceDN w:val="0"/>
        <w:adjustRightInd w:val="0"/>
        <w:spacing w:line="360" w:lineRule="auto"/>
        <w:ind w:left="1200" w:hangingChars="500" w:hanging="1200"/>
        <w:jc w:val="left"/>
        <w:rPr>
          <w:rFonts w:ascii="宋体" w:hAnsi="宋体"/>
          <w:kern w:val="0"/>
          <w:sz w:val="24"/>
          <w:szCs w:val="24"/>
        </w:rPr>
      </w:pPr>
      <w:r w:rsidRPr="00B57C27">
        <w:rPr>
          <w:rFonts w:ascii="宋体" w:hAnsi="宋体"/>
          <w:kern w:val="0"/>
          <w:sz w:val="24"/>
          <w:szCs w:val="24"/>
        </w:rPr>
        <w:t xml:space="preserve">   5.12.5  </w:t>
      </w:r>
      <w:r w:rsidRPr="00B57C27">
        <w:rPr>
          <w:rFonts w:ascii="宋体" w:hAnsi="宋体" w:hint="eastAsia"/>
          <w:kern w:val="0"/>
          <w:sz w:val="24"/>
          <w:szCs w:val="24"/>
        </w:rPr>
        <w:t>套管选用大小伞</w:t>
      </w:r>
      <w:r w:rsidRPr="00B57C27">
        <w:rPr>
          <w:rFonts w:ascii="宋体" w:hAnsi="宋体"/>
          <w:kern w:val="0"/>
          <w:sz w:val="24"/>
          <w:szCs w:val="24"/>
        </w:rPr>
        <w:t>,</w:t>
      </w:r>
      <w:r w:rsidRPr="00B57C27">
        <w:rPr>
          <w:rFonts w:ascii="宋体" w:hAnsi="宋体" w:hint="eastAsia"/>
          <w:kern w:val="0"/>
          <w:sz w:val="24"/>
          <w:szCs w:val="24"/>
        </w:rPr>
        <w:t>保证两裙伸出之差不小于</w:t>
      </w:r>
      <w:r w:rsidRPr="00B57C27">
        <w:rPr>
          <w:rFonts w:ascii="宋体" w:hAnsi="宋体"/>
          <w:kern w:val="0"/>
          <w:sz w:val="24"/>
          <w:szCs w:val="24"/>
        </w:rPr>
        <w:t>15mm,</w:t>
      </w:r>
      <w:r w:rsidRPr="00B57C27">
        <w:rPr>
          <w:rFonts w:ascii="宋体" w:hAnsi="宋体" w:hint="eastAsia"/>
          <w:kern w:val="0"/>
          <w:sz w:val="24"/>
          <w:szCs w:val="24"/>
        </w:rPr>
        <w:t>相邻裙间高与大裙长度之比应大于</w:t>
      </w:r>
      <w:r w:rsidRPr="00B57C27">
        <w:rPr>
          <w:rFonts w:ascii="宋体" w:hAnsi="宋体"/>
          <w:kern w:val="0"/>
          <w:sz w:val="24"/>
          <w:szCs w:val="24"/>
        </w:rPr>
        <w:t>0.9</w:t>
      </w:r>
      <w:r w:rsidRPr="00B57C27">
        <w:rPr>
          <w:rFonts w:ascii="宋体" w:hAnsi="宋体" w:hint="eastAsia"/>
          <w:kern w:val="0"/>
          <w:sz w:val="24"/>
          <w:szCs w:val="24"/>
        </w:rPr>
        <w:t>。</w:t>
      </w:r>
    </w:p>
    <w:p w14:paraId="0B59EE04" w14:textId="77777777" w:rsidR="00D70DF9" w:rsidRPr="00B57C27" w:rsidRDefault="008657E9">
      <w:pPr>
        <w:autoSpaceDE w:val="0"/>
        <w:autoSpaceDN w:val="0"/>
        <w:adjustRightInd w:val="0"/>
        <w:spacing w:line="360" w:lineRule="auto"/>
        <w:ind w:left="1200" w:hangingChars="500" w:hanging="1200"/>
        <w:jc w:val="left"/>
        <w:rPr>
          <w:rFonts w:ascii="宋体" w:hAnsi="宋体"/>
          <w:b/>
          <w:bCs/>
          <w:kern w:val="0"/>
          <w:sz w:val="24"/>
          <w:szCs w:val="24"/>
        </w:rPr>
      </w:pPr>
      <w:r w:rsidRPr="00B57C27">
        <w:rPr>
          <w:rFonts w:ascii="宋体" w:hAnsi="宋体"/>
          <w:kern w:val="0"/>
          <w:sz w:val="24"/>
          <w:szCs w:val="24"/>
        </w:rPr>
        <w:t xml:space="preserve">   6</w:t>
      </w:r>
      <w:r w:rsidRPr="00B57C27">
        <w:rPr>
          <w:rFonts w:ascii="宋体" w:hAnsi="宋体" w:hint="eastAsia"/>
          <w:b/>
          <w:bCs/>
          <w:kern w:val="0"/>
          <w:sz w:val="24"/>
          <w:szCs w:val="24"/>
        </w:rPr>
        <w:t>、技术要求：</w:t>
      </w:r>
    </w:p>
    <w:p w14:paraId="140CD13E" w14:textId="77777777" w:rsidR="00D70DF9" w:rsidRPr="00B57C27" w:rsidRDefault="008657E9">
      <w:pPr>
        <w:autoSpaceDE w:val="0"/>
        <w:autoSpaceDN w:val="0"/>
        <w:adjustRightInd w:val="0"/>
        <w:spacing w:line="360" w:lineRule="auto"/>
        <w:ind w:left="1200" w:hangingChars="500" w:hanging="1200"/>
        <w:jc w:val="left"/>
        <w:rPr>
          <w:rFonts w:ascii="宋体" w:hAnsi="宋体"/>
          <w:kern w:val="0"/>
          <w:sz w:val="24"/>
          <w:szCs w:val="24"/>
        </w:rPr>
      </w:pPr>
      <w:r w:rsidRPr="00B57C27">
        <w:rPr>
          <w:rFonts w:ascii="宋体" w:hAnsi="宋体"/>
          <w:kern w:val="0"/>
          <w:sz w:val="24"/>
          <w:szCs w:val="24"/>
        </w:rPr>
        <w:t xml:space="preserve">   6.1 </w:t>
      </w:r>
      <w:r w:rsidRPr="00B57C27">
        <w:rPr>
          <w:rFonts w:ascii="宋体" w:hAnsi="宋体" w:hint="eastAsia"/>
          <w:kern w:val="0"/>
          <w:sz w:val="24"/>
          <w:szCs w:val="24"/>
        </w:rPr>
        <w:t>系统中性点不接地方式：</w:t>
      </w:r>
      <w:r w:rsidRPr="00B57C27">
        <w:rPr>
          <w:rFonts w:ascii="宋体" w:hAnsi="宋体"/>
          <w:kern w:val="0"/>
          <w:sz w:val="24"/>
          <w:szCs w:val="24"/>
        </w:rPr>
        <w:t>35kV</w:t>
      </w:r>
      <w:r w:rsidRPr="00B57C27">
        <w:rPr>
          <w:rFonts w:ascii="宋体" w:hAnsi="宋体" w:hint="eastAsia"/>
          <w:kern w:val="0"/>
          <w:sz w:val="24"/>
          <w:szCs w:val="24"/>
        </w:rPr>
        <w:t>不接地，</w:t>
      </w:r>
      <w:r w:rsidRPr="00B57C27">
        <w:rPr>
          <w:rFonts w:ascii="宋体" w:hAnsi="宋体"/>
          <w:kern w:val="0"/>
          <w:sz w:val="24"/>
          <w:szCs w:val="24"/>
        </w:rPr>
        <w:t>6.3kV</w:t>
      </w:r>
      <w:r w:rsidRPr="00B57C27">
        <w:rPr>
          <w:rFonts w:ascii="宋体" w:hAnsi="宋体" w:hint="eastAsia"/>
          <w:kern w:val="0"/>
          <w:sz w:val="24"/>
          <w:szCs w:val="24"/>
        </w:rPr>
        <w:t>不接地。</w:t>
      </w:r>
    </w:p>
    <w:p w14:paraId="4AC3FD6E" w14:textId="77777777" w:rsidR="00D70DF9" w:rsidRPr="00B57C27" w:rsidRDefault="008657E9">
      <w:pPr>
        <w:autoSpaceDE w:val="0"/>
        <w:autoSpaceDN w:val="0"/>
        <w:adjustRightInd w:val="0"/>
        <w:spacing w:line="360" w:lineRule="auto"/>
        <w:ind w:left="1200" w:hangingChars="500" w:hanging="1200"/>
        <w:jc w:val="left"/>
        <w:rPr>
          <w:rFonts w:ascii="宋体" w:hAnsi="宋体"/>
          <w:kern w:val="0"/>
          <w:sz w:val="24"/>
          <w:szCs w:val="24"/>
        </w:rPr>
      </w:pPr>
      <w:r w:rsidRPr="00B57C27">
        <w:rPr>
          <w:rFonts w:ascii="宋体" w:hAnsi="宋体"/>
          <w:kern w:val="0"/>
          <w:sz w:val="24"/>
          <w:szCs w:val="24"/>
        </w:rPr>
        <w:t xml:space="preserve">   6.2 </w:t>
      </w:r>
      <w:r w:rsidRPr="00B57C27">
        <w:rPr>
          <w:rFonts w:ascii="宋体" w:hAnsi="宋体" w:hint="eastAsia"/>
          <w:kern w:val="0"/>
          <w:sz w:val="24"/>
          <w:szCs w:val="24"/>
        </w:rPr>
        <w:t>温升限值：</w:t>
      </w:r>
    </w:p>
    <w:p w14:paraId="5BDE50DB" w14:textId="77777777" w:rsidR="00D70DF9" w:rsidRPr="00B57C27" w:rsidRDefault="008657E9">
      <w:pPr>
        <w:autoSpaceDE w:val="0"/>
        <w:autoSpaceDN w:val="0"/>
        <w:adjustRightInd w:val="0"/>
        <w:spacing w:line="360" w:lineRule="auto"/>
        <w:ind w:firstLineChars="371" w:firstLine="890"/>
        <w:jc w:val="left"/>
        <w:rPr>
          <w:rFonts w:ascii="宋体" w:hAnsi="宋体"/>
          <w:kern w:val="0"/>
          <w:sz w:val="24"/>
          <w:szCs w:val="24"/>
        </w:rPr>
      </w:pPr>
      <w:r w:rsidRPr="00B57C27">
        <w:rPr>
          <w:rFonts w:ascii="宋体" w:hAnsi="宋体" w:hint="eastAsia"/>
          <w:kern w:val="0"/>
          <w:sz w:val="24"/>
          <w:szCs w:val="24"/>
        </w:rPr>
        <w:t>绕组温升不大于</w:t>
      </w:r>
      <w:r w:rsidRPr="00B57C27">
        <w:rPr>
          <w:rFonts w:ascii="宋体" w:hAnsi="宋体"/>
          <w:kern w:val="0"/>
          <w:sz w:val="24"/>
          <w:szCs w:val="24"/>
        </w:rPr>
        <w:t>65K</w:t>
      </w:r>
    </w:p>
    <w:p w14:paraId="7AD0D0F9" w14:textId="77777777" w:rsidR="00D70DF9" w:rsidRPr="00B57C27" w:rsidRDefault="008657E9">
      <w:pPr>
        <w:autoSpaceDE w:val="0"/>
        <w:autoSpaceDN w:val="0"/>
        <w:adjustRightInd w:val="0"/>
        <w:spacing w:line="360" w:lineRule="auto"/>
        <w:ind w:firstLineChars="371" w:firstLine="890"/>
        <w:jc w:val="left"/>
        <w:rPr>
          <w:rFonts w:ascii="宋体" w:hAnsi="宋体"/>
          <w:kern w:val="0"/>
          <w:sz w:val="24"/>
          <w:szCs w:val="24"/>
        </w:rPr>
      </w:pPr>
      <w:r w:rsidRPr="00B57C27">
        <w:rPr>
          <w:rFonts w:ascii="宋体" w:hAnsi="宋体" w:hint="eastAsia"/>
          <w:kern w:val="0"/>
          <w:sz w:val="24"/>
          <w:szCs w:val="24"/>
        </w:rPr>
        <w:t>顶层油温不大于</w:t>
      </w:r>
      <w:r w:rsidRPr="00B57C27">
        <w:rPr>
          <w:rFonts w:ascii="宋体" w:hAnsi="宋体"/>
          <w:kern w:val="0"/>
          <w:sz w:val="24"/>
          <w:szCs w:val="24"/>
        </w:rPr>
        <w:t>55K</w:t>
      </w:r>
    </w:p>
    <w:p w14:paraId="37EDE47B" w14:textId="77777777" w:rsidR="00D70DF9" w:rsidRPr="00B57C27" w:rsidRDefault="008657E9">
      <w:pPr>
        <w:autoSpaceDE w:val="0"/>
        <w:autoSpaceDN w:val="0"/>
        <w:adjustRightInd w:val="0"/>
        <w:spacing w:line="360" w:lineRule="auto"/>
        <w:ind w:firstLineChars="371" w:firstLine="890"/>
        <w:jc w:val="left"/>
        <w:rPr>
          <w:rFonts w:ascii="宋体" w:hAnsi="宋体"/>
          <w:kern w:val="0"/>
          <w:sz w:val="24"/>
          <w:szCs w:val="24"/>
        </w:rPr>
      </w:pPr>
      <w:r w:rsidRPr="00B57C27">
        <w:rPr>
          <w:rFonts w:ascii="宋体" w:hAnsi="宋体" w:hint="eastAsia"/>
          <w:kern w:val="0"/>
          <w:sz w:val="24"/>
          <w:szCs w:val="24"/>
        </w:rPr>
        <w:t>结构件温升不大于</w:t>
      </w:r>
      <w:r w:rsidRPr="00B57C27">
        <w:rPr>
          <w:rFonts w:ascii="宋体" w:hAnsi="宋体"/>
          <w:kern w:val="0"/>
          <w:sz w:val="24"/>
          <w:szCs w:val="24"/>
        </w:rPr>
        <w:t>80K</w:t>
      </w:r>
    </w:p>
    <w:p w14:paraId="3C631E9F" w14:textId="77777777" w:rsidR="00D70DF9" w:rsidRPr="00B57C27" w:rsidRDefault="008657E9">
      <w:pPr>
        <w:autoSpaceDE w:val="0"/>
        <w:autoSpaceDN w:val="0"/>
        <w:adjustRightInd w:val="0"/>
        <w:spacing w:line="360" w:lineRule="auto"/>
        <w:ind w:left="960" w:hangingChars="400" w:hanging="960"/>
        <w:jc w:val="left"/>
        <w:rPr>
          <w:rFonts w:ascii="宋体" w:hAnsi="宋体"/>
          <w:kern w:val="0"/>
          <w:sz w:val="24"/>
          <w:szCs w:val="24"/>
        </w:rPr>
      </w:pPr>
      <w:r w:rsidRPr="00B57C27">
        <w:rPr>
          <w:rFonts w:ascii="宋体" w:hAnsi="宋体"/>
          <w:kern w:val="0"/>
          <w:sz w:val="24"/>
          <w:szCs w:val="24"/>
        </w:rPr>
        <w:t xml:space="preserve">   6.2.1  </w:t>
      </w:r>
      <w:r w:rsidRPr="00B57C27">
        <w:rPr>
          <w:rFonts w:ascii="宋体" w:hAnsi="宋体" w:hint="eastAsia"/>
          <w:kern w:val="0"/>
          <w:sz w:val="24"/>
          <w:szCs w:val="24"/>
        </w:rPr>
        <w:t>变压器应能承受外部短路中压侧</w:t>
      </w:r>
      <w:r w:rsidRPr="00B57C27">
        <w:rPr>
          <w:rFonts w:ascii="宋体" w:hAnsi="宋体"/>
          <w:kern w:val="0"/>
          <w:sz w:val="24"/>
          <w:szCs w:val="24"/>
        </w:rPr>
        <w:t>40kA(</w:t>
      </w:r>
      <w:r w:rsidRPr="00B57C27">
        <w:rPr>
          <w:rFonts w:ascii="宋体" w:hAnsi="宋体" w:hint="eastAsia"/>
          <w:kern w:val="0"/>
          <w:sz w:val="24"/>
          <w:szCs w:val="24"/>
        </w:rPr>
        <w:t>有效值</w:t>
      </w:r>
      <w:r w:rsidRPr="00B57C27">
        <w:rPr>
          <w:rFonts w:ascii="宋体" w:hAnsi="宋体"/>
          <w:kern w:val="0"/>
          <w:sz w:val="24"/>
          <w:szCs w:val="24"/>
        </w:rPr>
        <w:t>)</w:t>
      </w:r>
      <w:r w:rsidRPr="00B57C27">
        <w:rPr>
          <w:rFonts w:ascii="宋体" w:hAnsi="宋体" w:hint="eastAsia"/>
          <w:kern w:val="0"/>
          <w:sz w:val="24"/>
          <w:szCs w:val="24"/>
        </w:rPr>
        <w:t>，低压侧</w:t>
      </w:r>
      <w:r w:rsidRPr="00B57C27">
        <w:rPr>
          <w:rFonts w:ascii="宋体" w:hAnsi="宋体"/>
          <w:kern w:val="0"/>
          <w:sz w:val="24"/>
          <w:szCs w:val="24"/>
        </w:rPr>
        <w:t>40kA(</w:t>
      </w:r>
      <w:r w:rsidRPr="00B57C27">
        <w:rPr>
          <w:rFonts w:ascii="宋体" w:hAnsi="宋体" w:hint="eastAsia"/>
          <w:kern w:val="0"/>
          <w:sz w:val="24"/>
          <w:szCs w:val="24"/>
        </w:rPr>
        <w:t>有效值</w:t>
      </w:r>
      <w:r w:rsidRPr="00B57C27">
        <w:rPr>
          <w:rFonts w:ascii="宋体" w:hAnsi="宋体"/>
          <w:kern w:val="0"/>
          <w:sz w:val="24"/>
          <w:szCs w:val="24"/>
        </w:rPr>
        <w:t>),</w:t>
      </w:r>
      <w:r w:rsidRPr="00B57C27">
        <w:rPr>
          <w:rFonts w:ascii="宋体" w:hAnsi="宋体" w:hint="eastAsia"/>
          <w:kern w:val="0"/>
          <w:sz w:val="24"/>
          <w:szCs w:val="24"/>
        </w:rPr>
        <w:t>短路持续时间</w:t>
      </w:r>
      <w:r w:rsidRPr="00B57C27">
        <w:rPr>
          <w:rFonts w:ascii="宋体" w:hAnsi="宋体"/>
          <w:kern w:val="0"/>
          <w:sz w:val="24"/>
          <w:szCs w:val="24"/>
        </w:rPr>
        <w:t>3s</w:t>
      </w:r>
      <w:r w:rsidRPr="00B57C27">
        <w:rPr>
          <w:rFonts w:ascii="宋体" w:hAnsi="宋体" w:hint="eastAsia"/>
          <w:kern w:val="0"/>
          <w:sz w:val="24"/>
          <w:szCs w:val="24"/>
        </w:rPr>
        <w:t>情况下变压器应无损伤。并应能承受外部短路中压侧</w:t>
      </w:r>
      <w:r w:rsidRPr="00B57C27">
        <w:rPr>
          <w:rFonts w:ascii="宋体" w:hAnsi="宋体"/>
          <w:kern w:val="0"/>
          <w:sz w:val="24"/>
          <w:szCs w:val="24"/>
        </w:rPr>
        <w:t>100kA(</w:t>
      </w:r>
      <w:r w:rsidRPr="00B57C27">
        <w:rPr>
          <w:rFonts w:ascii="宋体" w:hAnsi="宋体" w:hint="eastAsia"/>
          <w:kern w:val="0"/>
          <w:sz w:val="24"/>
          <w:szCs w:val="24"/>
        </w:rPr>
        <w:t>峰值</w:t>
      </w:r>
      <w:r w:rsidRPr="00B57C27">
        <w:rPr>
          <w:rFonts w:ascii="宋体" w:hAnsi="宋体"/>
          <w:kern w:val="0"/>
          <w:sz w:val="24"/>
          <w:szCs w:val="24"/>
        </w:rPr>
        <w:t xml:space="preserve">) </w:t>
      </w:r>
      <w:r w:rsidRPr="00B57C27">
        <w:rPr>
          <w:rFonts w:ascii="宋体" w:hAnsi="宋体" w:hint="eastAsia"/>
          <w:kern w:val="0"/>
          <w:sz w:val="24"/>
          <w:szCs w:val="24"/>
        </w:rPr>
        <w:t>、低压侧</w:t>
      </w:r>
      <w:r w:rsidRPr="00B57C27">
        <w:rPr>
          <w:rFonts w:ascii="宋体" w:hAnsi="宋体"/>
          <w:kern w:val="0"/>
          <w:sz w:val="24"/>
          <w:szCs w:val="24"/>
        </w:rPr>
        <w:t>100kA(</w:t>
      </w:r>
      <w:r w:rsidRPr="00B57C27">
        <w:rPr>
          <w:rFonts w:ascii="宋体" w:hAnsi="宋体" w:hint="eastAsia"/>
          <w:kern w:val="0"/>
          <w:sz w:val="24"/>
          <w:szCs w:val="24"/>
        </w:rPr>
        <w:t>峰值</w:t>
      </w:r>
      <w:r w:rsidRPr="00B57C27">
        <w:rPr>
          <w:rFonts w:ascii="宋体" w:hAnsi="宋体"/>
          <w:kern w:val="0"/>
          <w:sz w:val="24"/>
          <w:szCs w:val="24"/>
        </w:rPr>
        <w:t>)</w:t>
      </w:r>
      <w:r w:rsidRPr="00B57C27">
        <w:rPr>
          <w:rFonts w:ascii="宋体" w:hAnsi="宋体" w:hint="eastAsia"/>
          <w:kern w:val="0"/>
          <w:sz w:val="24"/>
          <w:szCs w:val="24"/>
        </w:rPr>
        <w:t>的冲击，绕组短路后线圈温度不高于</w:t>
      </w:r>
      <w:r w:rsidRPr="00B57C27">
        <w:rPr>
          <w:rFonts w:ascii="宋体" w:hAnsi="宋体"/>
          <w:kern w:val="0"/>
          <w:sz w:val="24"/>
          <w:szCs w:val="24"/>
        </w:rPr>
        <w:t>200</w:t>
      </w:r>
      <w:r w:rsidRPr="00B57C27">
        <w:rPr>
          <w:rFonts w:ascii="宋体" w:hAnsi="宋体" w:hint="eastAsia"/>
          <w:kern w:val="0"/>
          <w:sz w:val="24"/>
          <w:szCs w:val="24"/>
        </w:rPr>
        <w:t>度，保证变压器可继续运行。</w:t>
      </w:r>
    </w:p>
    <w:p w14:paraId="419A8EBB"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 xml:space="preserve">6.3 </w:t>
      </w:r>
      <w:r w:rsidRPr="00B57C27">
        <w:rPr>
          <w:rFonts w:ascii="宋体" w:hAnsi="宋体" w:hint="eastAsia"/>
          <w:kern w:val="0"/>
          <w:sz w:val="24"/>
          <w:szCs w:val="24"/>
        </w:rPr>
        <w:t>过负荷能力：</w:t>
      </w:r>
    </w:p>
    <w:p w14:paraId="61627506" w14:textId="77777777" w:rsidR="00D70DF9" w:rsidRPr="00B57C27" w:rsidRDefault="008657E9">
      <w:pPr>
        <w:autoSpaceDE w:val="0"/>
        <w:autoSpaceDN w:val="0"/>
        <w:adjustRightInd w:val="0"/>
        <w:spacing w:line="360" w:lineRule="auto"/>
        <w:ind w:firstLineChars="471" w:firstLine="1130"/>
        <w:jc w:val="left"/>
        <w:rPr>
          <w:rFonts w:ascii="宋体" w:hAnsi="宋体"/>
          <w:kern w:val="0"/>
          <w:sz w:val="24"/>
          <w:szCs w:val="24"/>
        </w:rPr>
      </w:pPr>
      <w:r w:rsidRPr="00B57C27">
        <w:rPr>
          <w:rFonts w:ascii="宋体" w:hAnsi="宋体" w:hint="eastAsia"/>
          <w:kern w:val="0"/>
          <w:sz w:val="24"/>
          <w:szCs w:val="24"/>
        </w:rPr>
        <w:t>应符合</w:t>
      </w:r>
      <w:r w:rsidRPr="00B57C27">
        <w:rPr>
          <w:rFonts w:ascii="宋体" w:hAnsi="宋体"/>
          <w:kern w:val="0"/>
          <w:sz w:val="24"/>
          <w:szCs w:val="24"/>
        </w:rPr>
        <w:t>(GB/T6451)</w:t>
      </w:r>
      <w:r w:rsidRPr="00B57C27">
        <w:rPr>
          <w:rFonts w:ascii="宋体" w:hAnsi="宋体" w:hint="eastAsia"/>
          <w:kern w:val="0"/>
          <w:sz w:val="24"/>
          <w:szCs w:val="24"/>
        </w:rPr>
        <w:t>及</w:t>
      </w:r>
      <w:r w:rsidRPr="00B57C27">
        <w:rPr>
          <w:rFonts w:ascii="宋体" w:hAnsi="宋体"/>
          <w:kern w:val="0"/>
          <w:sz w:val="24"/>
          <w:szCs w:val="24"/>
        </w:rPr>
        <w:t>(IEC354)</w:t>
      </w:r>
      <w:r w:rsidRPr="00B57C27">
        <w:rPr>
          <w:rFonts w:ascii="宋体" w:hAnsi="宋体" w:hint="eastAsia"/>
          <w:kern w:val="0"/>
          <w:sz w:val="24"/>
          <w:szCs w:val="24"/>
        </w:rPr>
        <w:t>《油浸变压器负载导则》的有关规定。</w:t>
      </w:r>
    </w:p>
    <w:p w14:paraId="19303FE6" w14:textId="77777777" w:rsidR="00D70DF9" w:rsidRPr="00B57C27" w:rsidRDefault="008657E9">
      <w:pPr>
        <w:tabs>
          <w:tab w:val="left" w:pos="502"/>
        </w:tabs>
        <w:autoSpaceDE w:val="0"/>
        <w:autoSpaceDN w:val="0"/>
        <w:adjustRightInd w:val="0"/>
        <w:spacing w:line="360" w:lineRule="auto"/>
        <w:ind w:leftChars="400" w:left="840" w:firstLineChars="25" w:firstLine="60"/>
        <w:rPr>
          <w:rFonts w:ascii="宋体" w:hAnsi="宋体"/>
          <w:kern w:val="0"/>
          <w:sz w:val="24"/>
          <w:szCs w:val="24"/>
        </w:rPr>
      </w:pPr>
      <w:r w:rsidRPr="00B57C27">
        <w:rPr>
          <w:rFonts w:ascii="宋体" w:hAnsi="宋体" w:hint="eastAsia"/>
          <w:kern w:val="0"/>
          <w:sz w:val="24"/>
          <w:szCs w:val="24"/>
        </w:rPr>
        <w:lastRenderedPageBreak/>
        <w:t>变压器过负荷能力按照国标</w:t>
      </w:r>
      <w:r w:rsidRPr="00B57C27">
        <w:rPr>
          <w:rFonts w:ascii="宋体" w:hAnsi="宋体"/>
          <w:kern w:val="0"/>
          <w:sz w:val="24"/>
          <w:szCs w:val="24"/>
        </w:rPr>
        <w:t>GB1094</w:t>
      </w:r>
      <w:r w:rsidRPr="00B57C27">
        <w:rPr>
          <w:rFonts w:ascii="宋体" w:hAnsi="宋体" w:hint="eastAsia"/>
          <w:kern w:val="0"/>
          <w:sz w:val="24"/>
          <w:szCs w:val="24"/>
        </w:rPr>
        <w:t>规定，任何辅助设备等过负荷能力不低于变压器本体。</w:t>
      </w:r>
    </w:p>
    <w:p w14:paraId="6B10106D" w14:textId="77777777" w:rsidR="00D70DF9" w:rsidRPr="00B57C27" w:rsidRDefault="008657E9">
      <w:pPr>
        <w:tabs>
          <w:tab w:val="left" w:pos="502"/>
        </w:tabs>
        <w:autoSpaceDE w:val="0"/>
        <w:autoSpaceDN w:val="0"/>
        <w:adjustRightInd w:val="0"/>
        <w:spacing w:line="360" w:lineRule="auto"/>
        <w:ind w:firstLineChars="100" w:firstLine="240"/>
        <w:rPr>
          <w:rFonts w:ascii="宋体" w:hAnsi="宋体"/>
          <w:kern w:val="0"/>
          <w:sz w:val="24"/>
          <w:szCs w:val="24"/>
        </w:rPr>
      </w:pPr>
      <w:r w:rsidRPr="00B57C27">
        <w:rPr>
          <w:rFonts w:ascii="宋体" w:hAnsi="宋体" w:hint="eastAsia"/>
          <w:kern w:val="0"/>
          <w:sz w:val="24"/>
          <w:szCs w:val="24"/>
        </w:rPr>
        <w:t>额定过载能力</w:t>
      </w:r>
      <w:r w:rsidRPr="00B57C27">
        <w:rPr>
          <w:rFonts w:ascii="宋体" w:hAnsi="宋体"/>
          <w:kern w:val="0"/>
          <w:sz w:val="24"/>
          <w:szCs w:val="24"/>
        </w:rPr>
        <w:t>:</w:t>
      </w:r>
    </w:p>
    <w:tbl>
      <w:tblPr>
        <w:tblW w:w="0" w:type="auto"/>
        <w:jc w:val="center"/>
        <w:tblLayout w:type="fixed"/>
        <w:tblLook w:val="04A0" w:firstRow="1" w:lastRow="0" w:firstColumn="1" w:lastColumn="0" w:noHBand="0" w:noVBand="1"/>
      </w:tblPr>
      <w:tblGrid>
        <w:gridCol w:w="2359"/>
        <w:gridCol w:w="1101"/>
        <w:gridCol w:w="1102"/>
        <w:gridCol w:w="1102"/>
        <w:gridCol w:w="1102"/>
        <w:gridCol w:w="1102"/>
        <w:gridCol w:w="1102"/>
      </w:tblGrid>
      <w:tr w:rsidR="00B57C27" w:rsidRPr="00B57C27" w14:paraId="2988914C" w14:textId="77777777">
        <w:trPr>
          <w:trHeight w:val="453"/>
          <w:jc w:val="center"/>
        </w:trPr>
        <w:tc>
          <w:tcPr>
            <w:tcW w:w="2359" w:type="dxa"/>
            <w:tcBorders>
              <w:top w:val="single" w:sz="6" w:space="0" w:color="auto"/>
              <w:left w:val="single" w:sz="6" w:space="0" w:color="auto"/>
              <w:bottom w:val="single" w:sz="6" w:space="0" w:color="auto"/>
              <w:right w:val="single" w:sz="6" w:space="0" w:color="auto"/>
            </w:tcBorders>
            <w:vAlign w:val="center"/>
          </w:tcPr>
          <w:p w14:paraId="62531670" w14:textId="77777777" w:rsidR="00D70DF9" w:rsidRPr="00B57C27" w:rsidRDefault="008657E9">
            <w:pPr>
              <w:tabs>
                <w:tab w:val="left" w:pos="502"/>
              </w:tabs>
              <w:autoSpaceDE w:val="0"/>
              <w:autoSpaceDN w:val="0"/>
              <w:adjustRightInd w:val="0"/>
              <w:spacing w:line="360" w:lineRule="auto"/>
              <w:ind w:firstLine="198"/>
              <w:jc w:val="center"/>
              <w:rPr>
                <w:rFonts w:ascii="宋体" w:hAnsi="宋体"/>
                <w:kern w:val="0"/>
                <w:sz w:val="24"/>
                <w:szCs w:val="24"/>
              </w:rPr>
            </w:pPr>
            <w:r w:rsidRPr="00B57C27">
              <w:rPr>
                <w:rFonts w:ascii="宋体" w:hAnsi="宋体" w:hint="eastAsia"/>
                <w:kern w:val="0"/>
                <w:sz w:val="24"/>
                <w:szCs w:val="24"/>
              </w:rPr>
              <w:t>过负荷倍数</w:t>
            </w:r>
          </w:p>
        </w:tc>
        <w:tc>
          <w:tcPr>
            <w:tcW w:w="1101" w:type="dxa"/>
            <w:tcBorders>
              <w:top w:val="single" w:sz="6" w:space="0" w:color="auto"/>
              <w:left w:val="single" w:sz="6" w:space="0" w:color="auto"/>
              <w:bottom w:val="single" w:sz="6" w:space="0" w:color="auto"/>
              <w:right w:val="single" w:sz="6" w:space="0" w:color="auto"/>
            </w:tcBorders>
            <w:vAlign w:val="center"/>
          </w:tcPr>
          <w:p w14:paraId="2890B5CF" w14:textId="77777777" w:rsidR="00D70DF9" w:rsidRPr="00B57C27" w:rsidRDefault="008657E9">
            <w:pPr>
              <w:tabs>
                <w:tab w:val="left" w:pos="502"/>
              </w:tabs>
              <w:autoSpaceDE w:val="0"/>
              <w:autoSpaceDN w:val="0"/>
              <w:adjustRightInd w:val="0"/>
              <w:spacing w:line="360" w:lineRule="auto"/>
              <w:ind w:firstLine="198"/>
              <w:jc w:val="center"/>
              <w:rPr>
                <w:rFonts w:ascii="宋体" w:hAnsi="宋体"/>
                <w:kern w:val="0"/>
                <w:sz w:val="24"/>
                <w:szCs w:val="24"/>
              </w:rPr>
            </w:pPr>
            <w:r w:rsidRPr="00B57C27">
              <w:rPr>
                <w:rFonts w:ascii="宋体" w:hAnsi="宋体"/>
                <w:kern w:val="0"/>
                <w:sz w:val="24"/>
                <w:szCs w:val="24"/>
              </w:rPr>
              <w:t>1.</w:t>
            </w:r>
            <w:r w:rsidRPr="00B57C27">
              <w:rPr>
                <w:rFonts w:ascii="宋体" w:hAnsi="宋体" w:hint="eastAsia"/>
                <w:kern w:val="0"/>
                <w:sz w:val="24"/>
                <w:szCs w:val="24"/>
              </w:rPr>
              <w:t>2</w:t>
            </w:r>
          </w:p>
        </w:tc>
        <w:tc>
          <w:tcPr>
            <w:tcW w:w="1102" w:type="dxa"/>
            <w:tcBorders>
              <w:top w:val="single" w:sz="6" w:space="0" w:color="auto"/>
              <w:left w:val="single" w:sz="6" w:space="0" w:color="auto"/>
              <w:bottom w:val="single" w:sz="6" w:space="0" w:color="auto"/>
              <w:right w:val="single" w:sz="6" w:space="0" w:color="auto"/>
            </w:tcBorders>
            <w:vAlign w:val="center"/>
          </w:tcPr>
          <w:p w14:paraId="529B87FC" w14:textId="77777777" w:rsidR="00D70DF9" w:rsidRPr="00B57C27" w:rsidRDefault="008657E9">
            <w:pPr>
              <w:tabs>
                <w:tab w:val="left" w:pos="502"/>
              </w:tabs>
              <w:autoSpaceDE w:val="0"/>
              <w:autoSpaceDN w:val="0"/>
              <w:adjustRightInd w:val="0"/>
              <w:spacing w:line="360" w:lineRule="auto"/>
              <w:ind w:firstLine="198"/>
              <w:jc w:val="center"/>
              <w:rPr>
                <w:rFonts w:ascii="宋体" w:hAnsi="宋体"/>
                <w:kern w:val="0"/>
                <w:sz w:val="24"/>
                <w:szCs w:val="24"/>
              </w:rPr>
            </w:pPr>
            <w:r w:rsidRPr="00B57C27">
              <w:rPr>
                <w:rFonts w:ascii="宋体" w:hAnsi="宋体"/>
                <w:kern w:val="0"/>
                <w:sz w:val="24"/>
                <w:szCs w:val="24"/>
              </w:rPr>
              <w:t>1.3</w:t>
            </w:r>
          </w:p>
        </w:tc>
        <w:tc>
          <w:tcPr>
            <w:tcW w:w="1102" w:type="dxa"/>
            <w:tcBorders>
              <w:top w:val="single" w:sz="6" w:space="0" w:color="auto"/>
              <w:left w:val="single" w:sz="6" w:space="0" w:color="auto"/>
              <w:bottom w:val="single" w:sz="6" w:space="0" w:color="auto"/>
              <w:right w:val="single" w:sz="6" w:space="0" w:color="auto"/>
            </w:tcBorders>
            <w:vAlign w:val="center"/>
          </w:tcPr>
          <w:p w14:paraId="33BCBAD2" w14:textId="77777777" w:rsidR="00D70DF9" w:rsidRPr="00B57C27" w:rsidRDefault="008657E9">
            <w:pPr>
              <w:tabs>
                <w:tab w:val="left" w:pos="502"/>
              </w:tabs>
              <w:autoSpaceDE w:val="0"/>
              <w:autoSpaceDN w:val="0"/>
              <w:adjustRightInd w:val="0"/>
              <w:spacing w:line="360" w:lineRule="auto"/>
              <w:ind w:firstLine="198"/>
              <w:jc w:val="center"/>
              <w:rPr>
                <w:rFonts w:ascii="宋体" w:hAnsi="宋体"/>
                <w:kern w:val="0"/>
                <w:sz w:val="24"/>
                <w:szCs w:val="24"/>
              </w:rPr>
            </w:pPr>
            <w:r w:rsidRPr="00B57C27">
              <w:rPr>
                <w:rFonts w:ascii="宋体" w:hAnsi="宋体"/>
                <w:kern w:val="0"/>
                <w:sz w:val="24"/>
                <w:szCs w:val="24"/>
              </w:rPr>
              <w:t>1.45</w:t>
            </w:r>
          </w:p>
        </w:tc>
        <w:tc>
          <w:tcPr>
            <w:tcW w:w="1102" w:type="dxa"/>
            <w:tcBorders>
              <w:top w:val="single" w:sz="6" w:space="0" w:color="auto"/>
              <w:left w:val="single" w:sz="6" w:space="0" w:color="auto"/>
              <w:bottom w:val="single" w:sz="6" w:space="0" w:color="auto"/>
              <w:right w:val="single" w:sz="6" w:space="0" w:color="auto"/>
            </w:tcBorders>
            <w:vAlign w:val="center"/>
          </w:tcPr>
          <w:p w14:paraId="6A57CFD2" w14:textId="77777777" w:rsidR="00D70DF9" w:rsidRPr="00B57C27" w:rsidRDefault="008657E9">
            <w:pPr>
              <w:tabs>
                <w:tab w:val="left" w:pos="502"/>
              </w:tabs>
              <w:autoSpaceDE w:val="0"/>
              <w:autoSpaceDN w:val="0"/>
              <w:adjustRightInd w:val="0"/>
              <w:spacing w:line="360" w:lineRule="auto"/>
              <w:ind w:firstLine="198"/>
              <w:jc w:val="center"/>
              <w:rPr>
                <w:rFonts w:ascii="宋体" w:hAnsi="宋体"/>
                <w:kern w:val="0"/>
                <w:sz w:val="24"/>
                <w:szCs w:val="24"/>
              </w:rPr>
            </w:pPr>
            <w:r w:rsidRPr="00B57C27">
              <w:rPr>
                <w:rFonts w:ascii="宋体" w:hAnsi="宋体"/>
                <w:kern w:val="0"/>
                <w:sz w:val="24"/>
                <w:szCs w:val="24"/>
              </w:rPr>
              <w:t>1.6</w:t>
            </w:r>
          </w:p>
        </w:tc>
        <w:tc>
          <w:tcPr>
            <w:tcW w:w="1102" w:type="dxa"/>
            <w:tcBorders>
              <w:top w:val="single" w:sz="6" w:space="0" w:color="auto"/>
              <w:left w:val="single" w:sz="6" w:space="0" w:color="auto"/>
              <w:bottom w:val="single" w:sz="6" w:space="0" w:color="auto"/>
              <w:right w:val="single" w:sz="6" w:space="0" w:color="auto"/>
            </w:tcBorders>
            <w:vAlign w:val="center"/>
          </w:tcPr>
          <w:p w14:paraId="45CC9AB5" w14:textId="77777777" w:rsidR="00D70DF9" w:rsidRPr="00B57C27" w:rsidRDefault="008657E9">
            <w:pPr>
              <w:tabs>
                <w:tab w:val="left" w:pos="502"/>
              </w:tabs>
              <w:autoSpaceDE w:val="0"/>
              <w:autoSpaceDN w:val="0"/>
              <w:adjustRightInd w:val="0"/>
              <w:spacing w:line="360" w:lineRule="auto"/>
              <w:ind w:firstLine="198"/>
              <w:jc w:val="center"/>
              <w:rPr>
                <w:rFonts w:ascii="宋体" w:hAnsi="宋体"/>
                <w:kern w:val="0"/>
                <w:sz w:val="24"/>
                <w:szCs w:val="24"/>
              </w:rPr>
            </w:pPr>
            <w:r w:rsidRPr="00B57C27">
              <w:rPr>
                <w:rFonts w:ascii="宋体" w:hAnsi="宋体"/>
                <w:kern w:val="0"/>
                <w:sz w:val="24"/>
                <w:szCs w:val="24"/>
              </w:rPr>
              <w:t>1.75</w:t>
            </w:r>
          </w:p>
        </w:tc>
        <w:tc>
          <w:tcPr>
            <w:tcW w:w="1102" w:type="dxa"/>
            <w:tcBorders>
              <w:top w:val="single" w:sz="6" w:space="0" w:color="auto"/>
              <w:left w:val="single" w:sz="6" w:space="0" w:color="auto"/>
              <w:bottom w:val="single" w:sz="6" w:space="0" w:color="auto"/>
              <w:right w:val="single" w:sz="6" w:space="0" w:color="auto"/>
            </w:tcBorders>
            <w:vAlign w:val="center"/>
          </w:tcPr>
          <w:p w14:paraId="5557EF6A" w14:textId="77777777" w:rsidR="00D70DF9" w:rsidRPr="00B57C27" w:rsidRDefault="008657E9">
            <w:pPr>
              <w:tabs>
                <w:tab w:val="left" w:pos="502"/>
              </w:tabs>
              <w:autoSpaceDE w:val="0"/>
              <w:autoSpaceDN w:val="0"/>
              <w:adjustRightInd w:val="0"/>
              <w:spacing w:line="360" w:lineRule="auto"/>
              <w:ind w:firstLine="198"/>
              <w:jc w:val="center"/>
              <w:rPr>
                <w:rFonts w:ascii="宋体" w:hAnsi="宋体"/>
                <w:kern w:val="0"/>
                <w:sz w:val="24"/>
                <w:szCs w:val="24"/>
              </w:rPr>
            </w:pPr>
            <w:r w:rsidRPr="00B57C27">
              <w:rPr>
                <w:rFonts w:ascii="宋体" w:hAnsi="宋体"/>
                <w:kern w:val="0"/>
                <w:sz w:val="24"/>
                <w:szCs w:val="24"/>
              </w:rPr>
              <w:t>2.0</w:t>
            </w:r>
          </w:p>
        </w:tc>
      </w:tr>
      <w:tr w:rsidR="00D70DF9" w:rsidRPr="00B57C27" w14:paraId="2B3F3D74" w14:textId="77777777">
        <w:trPr>
          <w:trHeight w:val="447"/>
          <w:jc w:val="center"/>
        </w:trPr>
        <w:tc>
          <w:tcPr>
            <w:tcW w:w="2359" w:type="dxa"/>
            <w:tcBorders>
              <w:top w:val="single" w:sz="6" w:space="0" w:color="auto"/>
              <w:left w:val="single" w:sz="6" w:space="0" w:color="auto"/>
              <w:bottom w:val="single" w:sz="6" w:space="0" w:color="auto"/>
              <w:right w:val="single" w:sz="6" w:space="0" w:color="auto"/>
            </w:tcBorders>
            <w:vAlign w:val="center"/>
          </w:tcPr>
          <w:p w14:paraId="773AD7A3" w14:textId="77777777" w:rsidR="00D70DF9" w:rsidRPr="00B57C27" w:rsidRDefault="008657E9">
            <w:pPr>
              <w:tabs>
                <w:tab w:val="left" w:pos="502"/>
              </w:tabs>
              <w:autoSpaceDE w:val="0"/>
              <w:autoSpaceDN w:val="0"/>
              <w:adjustRightInd w:val="0"/>
              <w:spacing w:line="360" w:lineRule="auto"/>
              <w:ind w:firstLine="198"/>
              <w:jc w:val="center"/>
              <w:rPr>
                <w:rFonts w:ascii="宋体" w:hAnsi="宋体"/>
                <w:kern w:val="0"/>
                <w:sz w:val="24"/>
                <w:szCs w:val="24"/>
              </w:rPr>
            </w:pPr>
            <w:r w:rsidRPr="00B57C27">
              <w:rPr>
                <w:rFonts w:ascii="宋体" w:hAnsi="宋体" w:hint="eastAsia"/>
                <w:kern w:val="0"/>
                <w:sz w:val="24"/>
                <w:szCs w:val="24"/>
              </w:rPr>
              <w:t>允许运行时</w:t>
            </w:r>
            <w:r w:rsidRPr="00B57C27">
              <w:rPr>
                <w:rFonts w:ascii="宋体" w:hAnsi="宋体"/>
                <w:kern w:val="0"/>
                <w:sz w:val="24"/>
                <w:szCs w:val="24"/>
              </w:rPr>
              <w:t>(</w:t>
            </w:r>
            <w:r w:rsidRPr="00B57C27">
              <w:rPr>
                <w:rFonts w:ascii="宋体" w:hAnsi="宋体" w:hint="eastAsia"/>
                <w:kern w:val="0"/>
                <w:sz w:val="24"/>
                <w:szCs w:val="24"/>
              </w:rPr>
              <w:t>分</w:t>
            </w:r>
            <w:r w:rsidRPr="00B57C27">
              <w:rPr>
                <w:rFonts w:ascii="宋体" w:hAnsi="宋体"/>
                <w:kern w:val="0"/>
                <w:sz w:val="24"/>
                <w:szCs w:val="24"/>
              </w:rPr>
              <w:t>)</w:t>
            </w:r>
          </w:p>
        </w:tc>
        <w:tc>
          <w:tcPr>
            <w:tcW w:w="1101" w:type="dxa"/>
            <w:tcBorders>
              <w:top w:val="single" w:sz="6" w:space="0" w:color="auto"/>
              <w:left w:val="single" w:sz="6" w:space="0" w:color="auto"/>
              <w:bottom w:val="single" w:sz="6" w:space="0" w:color="auto"/>
              <w:right w:val="single" w:sz="6" w:space="0" w:color="auto"/>
            </w:tcBorders>
            <w:vAlign w:val="center"/>
          </w:tcPr>
          <w:p w14:paraId="276F8FE9" w14:textId="77777777" w:rsidR="00D70DF9" w:rsidRPr="00B57C27" w:rsidRDefault="008657E9">
            <w:pPr>
              <w:tabs>
                <w:tab w:val="left" w:pos="502"/>
              </w:tabs>
              <w:autoSpaceDE w:val="0"/>
              <w:autoSpaceDN w:val="0"/>
              <w:adjustRightInd w:val="0"/>
              <w:spacing w:line="360" w:lineRule="auto"/>
              <w:ind w:firstLineChars="100" w:firstLine="240"/>
              <w:rPr>
                <w:rFonts w:ascii="宋体" w:hAnsi="宋体"/>
                <w:kern w:val="0"/>
                <w:sz w:val="24"/>
                <w:szCs w:val="24"/>
              </w:rPr>
            </w:pPr>
            <w:r w:rsidRPr="00B57C27">
              <w:rPr>
                <w:rFonts w:ascii="宋体" w:hAnsi="宋体" w:hint="eastAsia"/>
                <w:kern w:val="0"/>
                <w:sz w:val="24"/>
                <w:szCs w:val="24"/>
              </w:rPr>
              <w:t>480</w:t>
            </w:r>
          </w:p>
        </w:tc>
        <w:tc>
          <w:tcPr>
            <w:tcW w:w="1102" w:type="dxa"/>
            <w:tcBorders>
              <w:top w:val="single" w:sz="6" w:space="0" w:color="auto"/>
              <w:left w:val="single" w:sz="6" w:space="0" w:color="auto"/>
              <w:bottom w:val="single" w:sz="6" w:space="0" w:color="auto"/>
              <w:right w:val="single" w:sz="6" w:space="0" w:color="auto"/>
            </w:tcBorders>
            <w:vAlign w:val="center"/>
          </w:tcPr>
          <w:p w14:paraId="7DF0B5AF" w14:textId="77777777" w:rsidR="00D70DF9" w:rsidRPr="00B57C27" w:rsidRDefault="008657E9">
            <w:pPr>
              <w:tabs>
                <w:tab w:val="left" w:pos="502"/>
              </w:tabs>
              <w:autoSpaceDE w:val="0"/>
              <w:autoSpaceDN w:val="0"/>
              <w:adjustRightInd w:val="0"/>
              <w:spacing w:line="360" w:lineRule="auto"/>
              <w:ind w:firstLine="198"/>
              <w:jc w:val="center"/>
              <w:rPr>
                <w:rFonts w:ascii="宋体" w:hAnsi="宋体"/>
                <w:kern w:val="0"/>
                <w:sz w:val="24"/>
                <w:szCs w:val="24"/>
              </w:rPr>
            </w:pPr>
            <w:r w:rsidRPr="00B57C27">
              <w:rPr>
                <w:rFonts w:ascii="宋体" w:hAnsi="宋体"/>
                <w:kern w:val="0"/>
                <w:sz w:val="24"/>
                <w:szCs w:val="24"/>
              </w:rPr>
              <w:t>120</w:t>
            </w:r>
          </w:p>
        </w:tc>
        <w:tc>
          <w:tcPr>
            <w:tcW w:w="1102" w:type="dxa"/>
            <w:tcBorders>
              <w:top w:val="single" w:sz="6" w:space="0" w:color="auto"/>
              <w:left w:val="single" w:sz="6" w:space="0" w:color="auto"/>
              <w:bottom w:val="single" w:sz="6" w:space="0" w:color="auto"/>
              <w:right w:val="single" w:sz="6" w:space="0" w:color="auto"/>
            </w:tcBorders>
            <w:vAlign w:val="center"/>
          </w:tcPr>
          <w:p w14:paraId="1676E4D3" w14:textId="77777777" w:rsidR="00D70DF9" w:rsidRPr="00B57C27" w:rsidRDefault="008657E9">
            <w:pPr>
              <w:tabs>
                <w:tab w:val="left" w:pos="502"/>
              </w:tabs>
              <w:autoSpaceDE w:val="0"/>
              <w:autoSpaceDN w:val="0"/>
              <w:adjustRightInd w:val="0"/>
              <w:spacing w:line="360" w:lineRule="auto"/>
              <w:ind w:firstLine="198"/>
              <w:jc w:val="center"/>
              <w:rPr>
                <w:rFonts w:ascii="宋体" w:hAnsi="宋体"/>
                <w:kern w:val="0"/>
                <w:sz w:val="24"/>
                <w:szCs w:val="24"/>
              </w:rPr>
            </w:pPr>
            <w:r w:rsidRPr="00B57C27">
              <w:rPr>
                <w:rFonts w:ascii="宋体" w:hAnsi="宋体"/>
                <w:kern w:val="0"/>
                <w:sz w:val="24"/>
                <w:szCs w:val="24"/>
              </w:rPr>
              <w:t>80</w:t>
            </w:r>
          </w:p>
        </w:tc>
        <w:tc>
          <w:tcPr>
            <w:tcW w:w="1102" w:type="dxa"/>
            <w:tcBorders>
              <w:top w:val="single" w:sz="6" w:space="0" w:color="auto"/>
              <w:left w:val="single" w:sz="6" w:space="0" w:color="auto"/>
              <w:bottom w:val="single" w:sz="6" w:space="0" w:color="auto"/>
              <w:right w:val="single" w:sz="6" w:space="0" w:color="auto"/>
            </w:tcBorders>
            <w:vAlign w:val="center"/>
          </w:tcPr>
          <w:p w14:paraId="6A353C01" w14:textId="77777777" w:rsidR="00D70DF9" w:rsidRPr="00B57C27" w:rsidRDefault="008657E9">
            <w:pPr>
              <w:tabs>
                <w:tab w:val="left" w:pos="502"/>
              </w:tabs>
              <w:autoSpaceDE w:val="0"/>
              <w:autoSpaceDN w:val="0"/>
              <w:adjustRightInd w:val="0"/>
              <w:spacing w:line="360" w:lineRule="auto"/>
              <w:ind w:firstLine="198"/>
              <w:jc w:val="center"/>
              <w:rPr>
                <w:rFonts w:ascii="宋体" w:hAnsi="宋体"/>
                <w:kern w:val="0"/>
                <w:sz w:val="24"/>
                <w:szCs w:val="24"/>
              </w:rPr>
            </w:pPr>
            <w:r w:rsidRPr="00B57C27">
              <w:rPr>
                <w:rFonts w:ascii="宋体" w:hAnsi="宋体"/>
                <w:kern w:val="0"/>
                <w:sz w:val="24"/>
                <w:szCs w:val="24"/>
              </w:rPr>
              <w:t>20</w:t>
            </w:r>
          </w:p>
        </w:tc>
        <w:tc>
          <w:tcPr>
            <w:tcW w:w="1102" w:type="dxa"/>
            <w:tcBorders>
              <w:top w:val="single" w:sz="6" w:space="0" w:color="auto"/>
              <w:left w:val="single" w:sz="6" w:space="0" w:color="auto"/>
              <w:bottom w:val="single" w:sz="6" w:space="0" w:color="auto"/>
              <w:right w:val="single" w:sz="6" w:space="0" w:color="auto"/>
            </w:tcBorders>
            <w:vAlign w:val="center"/>
          </w:tcPr>
          <w:p w14:paraId="174BEBE6" w14:textId="77777777" w:rsidR="00D70DF9" w:rsidRPr="00B57C27" w:rsidRDefault="008657E9">
            <w:pPr>
              <w:tabs>
                <w:tab w:val="left" w:pos="502"/>
              </w:tabs>
              <w:autoSpaceDE w:val="0"/>
              <w:autoSpaceDN w:val="0"/>
              <w:adjustRightInd w:val="0"/>
              <w:spacing w:line="360" w:lineRule="auto"/>
              <w:ind w:firstLine="198"/>
              <w:jc w:val="center"/>
              <w:rPr>
                <w:rFonts w:ascii="宋体" w:hAnsi="宋体"/>
                <w:kern w:val="0"/>
                <w:sz w:val="24"/>
                <w:szCs w:val="24"/>
              </w:rPr>
            </w:pPr>
            <w:r w:rsidRPr="00B57C27">
              <w:rPr>
                <w:rFonts w:ascii="宋体" w:hAnsi="宋体"/>
                <w:kern w:val="0"/>
                <w:sz w:val="24"/>
                <w:szCs w:val="24"/>
              </w:rPr>
              <w:t>11</w:t>
            </w:r>
          </w:p>
        </w:tc>
        <w:tc>
          <w:tcPr>
            <w:tcW w:w="1102" w:type="dxa"/>
            <w:tcBorders>
              <w:top w:val="single" w:sz="6" w:space="0" w:color="auto"/>
              <w:left w:val="single" w:sz="6" w:space="0" w:color="auto"/>
              <w:bottom w:val="single" w:sz="6" w:space="0" w:color="auto"/>
              <w:right w:val="single" w:sz="6" w:space="0" w:color="auto"/>
            </w:tcBorders>
            <w:vAlign w:val="center"/>
          </w:tcPr>
          <w:p w14:paraId="56A5A1DB" w14:textId="77777777" w:rsidR="00D70DF9" w:rsidRPr="00B57C27" w:rsidRDefault="008657E9">
            <w:pPr>
              <w:tabs>
                <w:tab w:val="left" w:pos="502"/>
              </w:tabs>
              <w:autoSpaceDE w:val="0"/>
              <w:autoSpaceDN w:val="0"/>
              <w:adjustRightInd w:val="0"/>
              <w:spacing w:line="360" w:lineRule="auto"/>
              <w:ind w:firstLine="198"/>
              <w:jc w:val="center"/>
              <w:rPr>
                <w:rFonts w:ascii="宋体" w:hAnsi="宋体"/>
                <w:kern w:val="0"/>
                <w:sz w:val="24"/>
                <w:szCs w:val="24"/>
              </w:rPr>
            </w:pPr>
            <w:r w:rsidRPr="00B57C27">
              <w:rPr>
                <w:rFonts w:ascii="宋体" w:hAnsi="宋体"/>
                <w:kern w:val="0"/>
                <w:sz w:val="24"/>
                <w:szCs w:val="24"/>
              </w:rPr>
              <w:t>6</w:t>
            </w:r>
          </w:p>
        </w:tc>
      </w:tr>
    </w:tbl>
    <w:p w14:paraId="34255E63" w14:textId="77777777" w:rsidR="00D70DF9" w:rsidRPr="00B57C27" w:rsidRDefault="00D70DF9">
      <w:pPr>
        <w:tabs>
          <w:tab w:val="left" w:pos="502"/>
        </w:tabs>
        <w:autoSpaceDE w:val="0"/>
        <w:autoSpaceDN w:val="0"/>
        <w:adjustRightInd w:val="0"/>
        <w:spacing w:line="360" w:lineRule="auto"/>
        <w:rPr>
          <w:rFonts w:ascii="宋体" w:hAnsi="宋体"/>
          <w:sz w:val="24"/>
          <w:szCs w:val="24"/>
          <w:lang w:val="zh-CN"/>
        </w:rPr>
      </w:pPr>
    </w:p>
    <w:p w14:paraId="18A2CE3D" w14:textId="77777777" w:rsidR="00D70DF9" w:rsidRPr="00B57C27" w:rsidRDefault="008657E9">
      <w:pPr>
        <w:tabs>
          <w:tab w:val="left" w:pos="502"/>
        </w:tabs>
        <w:autoSpaceDE w:val="0"/>
        <w:autoSpaceDN w:val="0"/>
        <w:adjustRightInd w:val="0"/>
        <w:spacing w:line="360" w:lineRule="auto"/>
        <w:ind w:firstLineChars="100" w:firstLine="240"/>
        <w:rPr>
          <w:rFonts w:ascii="宋体" w:hAnsi="宋体"/>
          <w:kern w:val="0"/>
          <w:sz w:val="24"/>
          <w:szCs w:val="24"/>
        </w:rPr>
      </w:pPr>
      <w:r w:rsidRPr="00B57C27">
        <w:rPr>
          <w:rFonts w:ascii="宋体" w:hAnsi="宋体" w:hint="eastAsia"/>
          <w:kern w:val="0"/>
          <w:sz w:val="24"/>
          <w:szCs w:val="24"/>
        </w:rPr>
        <w:t>过励磁能力</w:t>
      </w:r>
      <w:r w:rsidRPr="00B57C27">
        <w:rPr>
          <w:rFonts w:ascii="宋体" w:hAnsi="宋体"/>
          <w:kern w:val="0"/>
          <w:sz w:val="24"/>
          <w:szCs w:val="24"/>
        </w:rPr>
        <w:t>(</w:t>
      </w:r>
      <w:r w:rsidRPr="00B57C27">
        <w:rPr>
          <w:rFonts w:ascii="宋体" w:hAnsi="宋体" w:hint="eastAsia"/>
          <w:kern w:val="0"/>
          <w:sz w:val="24"/>
          <w:szCs w:val="24"/>
        </w:rPr>
        <w:t>以额定电压为基准</w:t>
      </w:r>
      <w:r w:rsidRPr="00B57C27">
        <w:rPr>
          <w:rFonts w:ascii="宋体" w:hAnsi="宋体"/>
          <w:kern w:val="0"/>
          <w:sz w:val="24"/>
          <w:szCs w:val="24"/>
        </w:rPr>
        <w:t>,</w:t>
      </w:r>
      <w:r w:rsidRPr="00B57C27">
        <w:rPr>
          <w:rFonts w:ascii="宋体" w:hAnsi="宋体" w:hint="eastAsia"/>
          <w:kern w:val="0"/>
          <w:sz w:val="24"/>
          <w:szCs w:val="24"/>
        </w:rPr>
        <w:t>额定频率下</w:t>
      </w:r>
      <w:r w:rsidRPr="00B57C27">
        <w:rPr>
          <w:rFonts w:ascii="宋体" w:hAnsi="宋体"/>
          <w:kern w:val="0"/>
          <w:sz w:val="24"/>
          <w:szCs w:val="24"/>
        </w:rPr>
        <w:t>)</w:t>
      </w:r>
      <w:r w:rsidRPr="00B57C27">
        <w:rPr>
          <w:rFonts w:ascii="宋体" w:hAnsi="宋体" w:hint="eastAsia"/>
          <w:kern w:val="0"/>
          <w:sz w:val="24"/>
          <w:szCs w:val="24"/>
        </w:rPr>
        <w:t>：</w:t>
      </w:r>
    </w:p>
    <w:tbl>
      <w:tblPr>
        <w:tblW w:w="0" w:type="auto"/>
        <w:jc w:val="center"/>
        <w:tblLayout w:type="fixed"/>
        <w:tblLook w:val="04A0" w:firstRow="1" w:lastRow="0" w:firstColumn="1" w:lastColumn="0" w:noHBand="0" w:noVBand="1"/>
      </w:tblPr>
      <w:tblGrid>
        <w:gridCol w:w="2290"/>
        <w:gridCol w:w="1036"/>
        <w:gridCol w:w="1034"/>
        <w:gridCol w:w="1034"/>
        <w:gridCol w:w="1034"/>
        <w:gridCol w:w="1037"/>
        <w:gridCol w:w="1476"/>
      </w:tblGrid>
      <w:tr w:rsidR="00B57C27" w:rsidRPr="00B57C27" w14:paraId="1495C5B0" w14:textId="77777777">
        <w:trPr>
          <w:trHeight w:val="390"/>
          <w:jc w:val="center"/>
        </w:trPr>
        <w:tc>
          <w:tcPr>
            <w:tcW w:w="2290" w:type="dxa"/>
            <w:tcBorders>
              <w:top w:val="single" w:sz="6" w:space="0" w:color="auto"/>
              <w:left w:val="single" w:sz="6" w:space="0" w:color="auto"/>
              <w:bottom w:val="single" w:sz="6" w:space="0" w:color="auto"/>
              <w:right w:val="single" w:sz="6" w:space="0" w:color="auto"/>
            </w:tcBorders>
            <w:vAlign w:val="center"/>
          </w:tcPr>
          <w:p w14:paraId="38CEBE92" w14:textId="77777777" w:rsidR="00D70DF9" w:rsidRPr="00B57C27" w:rsidRDefault="008657E9">
            <w:pPr>
              <w:tabs>
                <w:tab w:val="left" w:pos="502"/>
              </w:tabs>
              <w:autoSpaceDE w:val="0"/>
              <w:autoSpaceDN w:val="0"/>
              <w:adjustRightInd w:val="0"/>
              <w:spacing w:line="360" w:lineRule="auto"/>
              <w:ind w:firstLine="200"/>
              <w:rPr>
                <w:rFonts w:ascii="宋体" w:hAnsi="宋体"/>
                <w:kern w:val="0"/>
                <w:sz w:val="24"/>
                <w:szCs w:val="24"/>
              </w:rPr>
            </w:pPr>
            <w:r w:rsidRPr="00B57C27">
              <w:rPr>
                <w:rFonts w:ascii="宋体" w:hAnsi="宋体" w:hint="eastAsia"/>
                <w:kern w:val="0"/>
                <w:sz w:val="24"/>
                <w:szCs w:val="24"/>
              </w:rPr>
              <w:t>运行条件</w:t>
            </w:r>
          </w:p>
        </w:tc>
        <w:tc>
          <w:tcPr>
            <w:tcW w:w="3104" w:type="dxa"/>
            <w:gridSpan w:val="3"/>
            <w:tcBorders>
              <w:top w:val="single" w:sz="6" w:space="0" w:color="auto"/>
              <w:left w:val="single" w:sz="6" w:space="0" w:color="auto"/>
              <w:bottom w:val="single" w:sz="6" w:space="0" w:color="auto"/>
              <w:right w:val="single" w:sz="6" w:space="0" w:color="auto"/>
            </w:tcBorders>
            <w:vAlign w:val="center"/>
          </w:tcPr>
          <w:p w14:paraId="6E71BAA8" w14:textId="77777777" w:rsidR="00D70DF9" w:rsidRPr="00B57C27" w:rsidRDefault="008657E9">
            <w:pPr>
              <w:tabs>
                <w:tab w:val="left" w:pos="502"/>
              </w:tabs>
              <w:autoSpaceDE w:val="0"/>
              <w:autoSpaceDN w:val="0"/>
              <w:adjustRightInd w:val="0"/>
              <w:spacing w:line="360" w:lineRule="auto"/>
              <w:ind w:firstLineChars="271" w:firstLine="650"/>
              <w:rPr>
                <w:rFonts w:ascii="宋体" w:hAnsi="宋体"/>
                <w:kern w:val="0"/>
                <w:sz w:val="24"/>
                <w:szCs w:val="24"/>
              </w:rPr>
            </w:pPr>
            <w:r w:rsidRPr="00B57C27">
              <w:rPr>
                <w:rFonts w:ascii="宋体" w:hAnsi="宋体" w:hint="eastAsia"/>
                <w:kern w:val="0"/>
                <w:sz w:val="24"/>
                <w:szCs w:val="24"/>
              </w:rPr>
              <w:t>空载</w:t>
            </w:r>
          </w:p>
        </w:tc>
        <w:tc>
          <w:tcPr>
            <w:tcW w:w="3547" w:type="dxa"/>
            <w:gridSpan w:val="3"/>
            <w:tcBorders>
              <w:top w:val="single" w:sz="6" w:space="0" w:color="auto"/>
              <w:left w:val="single" w:sz="6" w:space="0" w:color="auto"/>
              <w:bottom w:val="single" w:sz="6" w:space="0" w:color="auto"/>
              <w:right w:val="single" w:sz="6" w:space="0" w:color="auto"/>
            </w:tcBorders>
            <w:vAlign w:val="center"/>
          </w:tcPr>
          <w:p w14:paraId="1C12B426" w14:textId="77777777" w:rsidR="00D70DF9" w:rsidRPr="00B57C27" w:rsidRDefault="008657E9">
            <w:pPr>
              <w:tabs>
                <w:tab w:val="left" w:pos="502"/>
              </w:tabs>
              <w:autoSpaceDE w:val="0"/>
              <w:autoSpaceDN w:val="0"/>
              <w:adjustRightInd w:val="0"/>
              <w:spacing w:line="360" w:lineRule="auto"/>
              <w:ind w:firstLineChars="271" w:firstLine="650"/>
              <w:rPr>
                <w:rFonts w:ascii="宋体" w:hAnsi="宋体"/>
                <w:kern w:val="0"/>
                <w:sz w:val="24"/>
                <w:szCs w:val="24"/>
              </w:rPr>
            </w:pPr>
            <w:r w:rsidRPr="00B57C27">
              <w:rPr>
                <w:rFonts w:ascii="宋体" w:hAnsi="宋体" w:hint="eastAsia"/>
                <w:kern w:val="0"/>
                <w:sz w:val="24"/>
                <w:szCs w:val="24"/>
              </w:rPr>
              <w:t>满载</w:t>
            </w:r>
          </w:p>
        </w:tc>
      </w:tr>
      <w:tr w:rsidR="00B57C27" w:rsidRPr="00B57C27" w14:paraId="646D905D" w14:textId="77777777">
        <w:trPr>
          <w:trHeight w:val="437"/>
          <w:jc w:val="center"/>
        </w:trPr>
        <w:tc>
          <w:tcPr>
            <w:tcW w:w="2290" w:type="dxa"/>
            <w:tcBorders>
              <w:top w:val="single" w:sz="6" w:space="0" w:color="auto"/>
              <w:left w:val="single" w:sz="6" w:space="0" w:color="auto"/>
              <w:bottom w:val="single" w:sz="6" w:space="0" w:color="auto"/>
              <w:right w:val="single" w:sz="6" w:space="0" w:color="auto"/>
            </w:tcBorders>
            <w:vAlign w:val="center"/>
          </w:tcPr>
          <w:p w14:paraId="50CDA709" w14:textId="77777777" w:rsidR="00D70DF9" w:rsidRPr="00B57C27" w:rsidRDefault="008657E9">
            <w:pPr>
              <w:tabs>
                <w:tab w:val="left" w:pos="502"/>
              </w:tabs>
              <w:autoSpaceDE w:val="0"/>
              <w:autoSpaceDN w:val="0"/>
              <w:adjustRightInd w:val="0"/>
              <w:spacing w:line="360" w:lineRule="auto"/>
              <w:ind w:firstLine="200"/>
              <w:rPr>
                <w:rFonts w:ascii="宋体" w:hAnsi="宋体"/>
                <w:kern w:val="0"/>
                <w:sz w:val="24"/>
                <w:szCs w:val="24"/>
              </w:rPr>
            </w:pPr>
            <w:r w:rsidRPr="00B57C27">
              <w:rPr>
                <w:rFonts w:ascii="宋体" w:hAnsi="宋体" w:hint="eastAsia"/>
                <w:kern w:val="0"/>
                <w:sz w:val="24"/>
                <w:szCs w:val="24"/>
              </w:rPr>
              <w:t>过电压倍数</w:t>
            </w:r>
          </w:p>
        </w:tc>
        <w:tc>
          <w:tcPr>
            <w:tcW w:w="1036" w:type="dxa"/>
            <w:tcBorders>
              <w:top w:val="single" w:sz="6" w:space="0" w:color="auto"/>
              <w:left w:val="single" w:sz="6" w:space="0" w:color="auto"/>
              <w:bottom w:val="single" w:sz="6" w:space="0" w:color="auto"/>
              <w:right w:val="single" w:sz="6" w:space="0" w:color="auto"/>
            </w:tcBorders>
            <w:vAlign w:val="center"/>
          </w:tcPr>
          <w:p w14:paraId="7C8DE3A6" w14:textId="77777777" w:rsidR="00D70DF9" w:rsidRPr="00B57C27" w:rsidRDefault="008657E9">
            <w:pPr>
              <w:tabs>
                <w:tab w:val="left" w:pos="502"/>
              </w:tabs>
              <w:autoSpaceDE w:val="0"/>
              <w:autoSpaceDN w:val="0"/>
              <w:adjustRightInd w:val="0"/>
              <w:spacing w:line="360" w:lineRule="auto"/>
              <w:ind w:firstLine="200"/>
              <w:rPr>
                <w:rFonts w:ascii="宋体" w:hAnsi="宋体"/>
                <w:kern w:val="0"/>
                <w:sz w:val="24"/>
                <w:szCs w:val="24"/>
              </w:rPr>
            </w:pPr>
            <w:r w:rsidRPr="00B57C27">
              <w:rPr>
                <w:rFonts w:ascii="宋体" w:hAnsi="宋体"/>
                <w:kern w:val="0"/>
                <w:sz w:val="24"/>
                <w:szCs w:val="24"/>
              </w:rPr>
              <w:t>1.1</w:t>
            </w:r>
          </w:p>
        </w:tc>
        <w:tc>
          <w:tcPr>
            <w:tcW w:w="1034" w:type="dxa"/>
            <w:tcBorders>
              <w:top w:val="single" w:sz="6" w:space="0" w:color="auto"/>
              <w:left w:val="single" w:sz="6" w:space="0" w:color="auto"/>
              <w:bottom w:val="single" w:sz="6" w:space="0" w:color="auto"/>
              <w:right w:val="single" w:sz="6" w:space="0" w:color="auto"/>
            </w:tcBorders>
            <w:vAlign w:val="center"/>
          </w:tcPr>
          <w:p w14:paraId="6A636045" w14:textId="77777777" w:rsidR="00D70DF9" w:rsidRPr="00B57C27" w:rsidRDefault="008657E9">
            <w:pPr>
              <w:tabs>
                <w:tab w:val="left" w:pos="502"/>
              </w:tabs>
              <w:autoSpaceDE w:val="0"/>
              <w:autoSpaceDN w:val="0"/>
              <w:adjustRightInd w:val="0"/>
              <w:spacing w:line="360" w:lineRule="auto"/>
              <w:ind w:firstLine="200"/>
              <w:rPr>
                <w:rFonts w:ascii="宋体" w:hAnsi="宋体"/>
                <w:kern w:val="0"/>
                <w:sz w:val="24"/>
                <w:szCs w:val="24"/>
              </w:rPr>
            </w:pPr>
            <w:r w:rsidRPr="00B57C27">
              <w:rPr>
                <w:rFonts w:ascii="宋体" w:hAnsi="宋体"/>
                <w:kern w:val="0"/>
                <w:sz w:val="24"/>
                <w:szCs w:val="24"/>
              </w:rPr>
              <w:t>1.2</w:t>
            </w:r>
          </w:p>
        </w:tc>
        <w:tc>
          <w:tcPr>
            <w:tcW w:w="1034" w:type="dxa"/>
            <w:tcBorders>
              <w:top w:val="single" w:sz="6" w:space="0" w:color="auto"/>
              <w:left w:val="single" w:sz="6" w:space="0" w:color="auto"/>
              <w:bottom w:val="single" w:sz="6" w:space="0" w:color="auto"/>
              <w:right w:val="single" w:sz="6" w:space="0" w:color="auto"/>
            </w:tcBorders>
            <w:vAlign w:val="center"/>
          </w:tcPr>
          <w:p w14:paraId="017138C5" w14:textId="77777777" w:rsidR="00D70DF9" w:rsidRPr="00B57C27" w:rsidRDefault="008657E9">
            <w:pPr>
              <w:tabs>
                <w:tab w:val="left" w:pos="502"/>
              </w:tabs>
              <w:autoSpaceDE w:val="0"/>
              <w:autoSpaceDN w:val="0"/>
              <w:adjustRightInd w:val="0"/>
              <w:spacing w:line="360" w:lineRule="auto"/>
              <w:ind w:firstLine="200"/>
              <w:rPr>
                <w:rFonts w:ascii="宋体" w:hAnsi="宋体"/>
                <w:kern w:val="0"/>
                <w:sz w:val="24"/>
                <w:szCs w:val="24"/>
              </w:rPr>
            </w:pPr>
            <w:r w:rsidRPr="00B57C27">
              <w:rPr>
                <w:rFonts w:ascii="宋体" w:hAnsi="宋体"/>
                <w:kern w:val="0"/>
                <w:sz w:val="24"/>
                <w:szCs w:val="24"/>
              </w:rPr>
              <w:t>1.3</w:t>
            </w:r>
          </w:p>
        </w:tc>
        <w:tc>
          <w:tcPr>
            <w:tcW w:w="1034" w:type="dxa"/>
            <w:tcBorders>
              <w:top w:val="single" w:sz="6" w:space="0" w:color="auto"/>
              <w:left w:val="single" w:sz="6" w:space="0" w:color="auto"/>
              <w:bottom w:val="single" w:sz="6" w:space="0" w:color="auto"/>
              <w:right w:val="single" w:sz="6" w:space="0" w:color="auto"/>
            </w:tcBorders>
            <w:vAlign w:val="center"/>
          </w:tcPr>
          <w:p w14:paraId="6F9BA126" w14:textId="77777777" w:rsidR="00D70DF9" w:rsidRPr="00B57C27" w:rsidRDefault="008657E9">
            <w:pPr>
              <w:tabs>
                <w:tab w:val="left" w:pos="502"/>
              </w:tabs>
              <w:autoSpaceDE w:val="0"/>
              <w:autoSpaceDN w:val="0"/>
              <w:adjustRightInd w:val="0"/>
              <w:spacing w:line="360" w:lineRule="auto"/>
              <w:ind w:firstLine="200"/>
              <w:rPr>
                <w:rFonts w:ascii="宋体" w:hAnsi="宋体"/>
                <w:kern w:val="0"/>
                <w:sz w:val="24"/>
                <w:szCs w:val="24"/>
              </w:rPr>
            </w:pPr>
            <w:r w:rsidRPr="00B57C27">
              <w:rPr>
                <w:rFonts w:ascii="宋体" w:hAnsi="宋体"/>
                <w:kern w:val="0"/>
                <w:sz w:val="24"/>
                <w:szCs w:val="24"/>
              </w:rPr>
              <w:t>1.1</w:t>
            </w:r>
          </w:p>
        </w:tc>
        <w:tc>
          <w:tcPr>
            <w:tcW w:w="1037" w:type="dxa"/>
            <w:tcBorders>
              <w:top w:val="single" w:sz="6" w:space="0" w:color="auto"/>
              <w:left w:val="single" w:sz="6" w:space="0" w:color="auto"/>
              <w:bottom w:val="single" w:sz="6" w:space="0" w:color="auto"/>
              <w:right w:val="single" w:sz="6" w:space="0" w:color="auto"/>
            </w:tcBorders>
            <w:vAlign w:val="center"/>
          </w:tcPr>
          <w:p w14:paraId="408228DD" w14:textId="77777777" w:rsidR="00D70DF9" w:rsidRPr="00B57C27" w:rsidRDefault="008657E9">
            <w:pPr>
              <w:tabs>
                <w:tab w:val="left" w:pos="502"/>
              </w:tabs>
              <w:autoSpaceDE w:val="0"/>
              <w:autoSpaceDN w:val="0"/>
              <w:adjustRightInd w:val="0"/>
              <w:spacing w:line="360" w:lineRule="auto"/>
              <w:ind w:firstLine="200"/>
              <w:rPr>
                <w:rFonts w:ascii="宋体" w:hAnsi="宋体"/>
                <w:kern w:val="0"/>
                <w:sz w:val="24"/>
                <w:szCs w:val="24"/>
              </w:rPr>
            </w:pPr>
            <w:r w:rsidRPr="00B57C27">
              <w:rPr>
                <w:rFonts w:ascii="宋体" w:hAnsi="宋体"/>
                <w:kern w:val="0"/>
                <w:sz w:val="24"/>
                <w:szCs w:val="24"/>
              </w:rPr>
              <w:t>1.2</w:t>
            </w:r>
          </w:p>
        </w:tc>
        <w:tc>
          <w:tcPr>
            <w:tcW w:w="1476" w:type="dxa"/>
            <w:tcBorders>
              <w:top w:val="single" w:sz="6" w:space="0" w:color="auto"/>
              <w:left w:val="single" w:sz="6" w:space="0" w:color="auto"/>
              <w:bottom w:val="single" w:sz="6" w:space="0" w:color="auto"/>
              <w:right w:val="single" w:sz="6" w:space="0" w:color="auto"/>
            </w:tcBorders>
            <w:vAlign w:val="center"/>
          </w:tcPr>
          <w:p w14:paraId="5C66879E" w14:textId="77777777" w:rsidR="00D70DF9" w:rsidRPr="00B57C27" w:rsidRDefault="008657E9">
            <w:pPr>
              <w:tabs>
                <w:tab w:val="left" w:pos="502"/>
              </w:tabs>
              <w:autoSpaceDE w:val="0"/>
              <w:autoSpaceDN w:val="0"/>
              <w:adjustRightInd w:val="0"/>
              <w:spacing w:line="360" w:lineRule="auto"/>
              <w:ind w:firstLine="200"/>
              <w:rPr>
                <w:rFonts w:ascii="宋体" w:hAnsi="宋体"/>
                <w:kern w:val="0"/>
                <w:sz w:val="24"/>
                <w:szCs w:val="24"/>
              </w:rPr>
            </w:pPr>
            <w:r w:rsidRPr="00B57C27">
              <w:rPr>
                <w:rFonts w:ascii="宋体" w:hAnsi="宋体"/>
                <w:kern w:val="0"/>
                <w:sz w:val="24"/>
                <w:szCs w:val="24"/>
              </w:rPr>
              <w:t>1.4</w:t>
            </w:r>
          </w:p>
        </w:tc>
      </w:tr>
      <w:tr w:rsidR="00D70DF9" w:rsidRPr="00B57C27" w14:paraId="6A12643F" w14:textId="77777777">
        <w:trPr>
          <w:trHeight w:val="255"/>
          <w:jc w:val="center"/>
        </w:trPr>
        <w:tc>
          <w:tcPr>
            <w:tcW w:w="2290" w:type="dxa"/>
            <w:tcBorders>
              <w:top w:val="single" w:sz="6" w:space="0" w:color="auto"/>
              <w:left w:val="single" w:sz="6" w:space="0" w:color="auto"/>
              <w:bottom w:val="single" w:sz="6" w:space="0" w:color="auto"/>
              <w:right w:val="single" w:sz="6" w:space="0" w:color="auto"/>
            </w:tcBorders>
            <w:vAlign w:val="center"/>
          </w:tcPr>
          <w:p w14:paraId="5A482310" w14:textId="77777777" w:rsidR="00D70DF9" w:rsidRPr="00B57C27" w:rsidRDefault="008657E9">
            <w:pPr>
              <w:tabs>
                <w:tab w:val="left" w:pos="502"/>
              </w:tabs>
              <w:autoSpaceDE w:val="0"/>
              <w:autoSpaceDN w:val="0"/>
              <w:adjustRightInd w:val="0"/>
              <w:spacing w:line="360" w:lineRule="auto"/>
              <w:ind w:firstLine="200"/>
              <w:rPr>
                <w:rFonts w:ascii="宋体" w:hAnsi="宋体"/>
                <w:kern w:val="0"/>
                <w:sz w:val="24"/>
                <w:szCs w:val="24"/>
              </w:rPr>
            </w:pPr>
            <w:r w:rsidRPr="00B57C27">
              <w:rPr>
                <w:rFonts w:ascii="宋体" w:hAnsi="宋体" w:hint="eastAsia"/>
                <w:kern w:val="0"/>
                <w:sz w:val="24"/>
                <w:szCs w:val="24"/>
              </w:rPr>
              <w:t>运行时间</w:t>
            </w:r>
          </w:p>
        </w:tc>
        <w:tc>
          <w:tcPr>
            <w:tcW w:w="1036" w:type="dxa"/>
            <w:tcBorders>
              <w:top w:val="single" w:sz="6" w:space="0" w:color="auto"/>
              <w:left w:val="single" w:sz="6" w:space="0" w:color="auto"/>
              <w:bottom w:val="single" w:sz="6" w:space="0" w:color="auto"/>
              <w:right w:val="single" w:sz="6" w:space="0" w:color="auto"/>
            </w:tcBorders>
            <w:vAlign w:val="center"/>
          </w:tcPr>
          <w:p w14:paraId="1C761081" w14:textId="77777777" w:rsidR="00D70DF9" w:rsidRPr="00B57C27" w:rsidRDefault="008657E9">
            <w:pPr>
              <w:tabs>
                <w:tab w:val="left" w:pos="502"/>
              </w:tabs>
              <w:autoSpaceDE w:val="0"/>
              <w:autoSpaceDN w:val="0"/>
              <w:adjustRightInd w:val="0"/>
              <w:spacing w:line="360" w:lineRule="auto"/>
              <w:ind w:firstLine="200"/>
              <w:rPr>
                <w:rFonts w:ascii="宋体" w:hAnsi="宋体"/>
                <w:kern w:val="0"/>
                <w:sz w:val="24"/>
                <w:szCs w:val="24"/>
              </w:rPr>
            </w:pPr>
            <w:r w:rsidRPr="00B57C27">
              <w:rPr>
                <w:rFonts w:ascii="宋体" w:hAnsi="宋体" w:hint="eastAsia"/>
                <w:kern w:val="0"/>
                <w:sz w:val="24"/>
                <w:szCs w:val="24"/>
              </w:rPr>
              <w:t>连续</w:t>
            </w:r>
          </w:p>
        </w:tc>
        <w:tc>
          <w:tcPr>
            <w:tcW w:w="1034" w:type="dxa"/>
            <w:tcBorders>
              <w:top w:val="single" w:sz="6" w:space="0" w:color="auto"/>
              <w:left w:val="single" w:sz="6" w:space="0" w:color="auto"/>
              <w:bottom w:val="single" w:sz="6" w:space="0" w:color="auto"/>
              <w:right w:val="single" w:sz="6" w:space="0" w:color="auto"/>
            </w:tcBorders>
            <w:vAlign w:val="center"/>
          </w:tcPr>
          <w:p w14:paraId="7863E9B8" w14:textId="77777777" w:rsidR="00D70DF9" w:rsidRPr="00B57C27" w:rsidRDefault="008657E9">
            <w:pPr>
              <w:tabs>
                <w:tab w:val="left" w:pos="502"/>
              </w:tabs>
              <w:autoSpaceDE w:val="0"/>
              <w:autoSpaceDN w:val="0"/>
              <w:adjustRightInd w:val="0"/>
              <w:spacing w:line="360" w:lineRule="auto"/>
              <w:ind w:firstLine="200"/>
              <w:rPr>
                <w:rFonts w:ascii="宋体" w:hAnsi="宋体"/>
                <w:kern w:val="0"/>
                <w:sz w:val="24"/>
                <w:szCs w:val="24"/>
              </w:rPr>
            </w:pPr>
            <w:r w:rsidRPr="00B57C27">
              <w:rPr>
                <w:rFonts w:ascii="宋体" w:hAnsi="宋体"/>
                <w:kern w:val="0"/>
                <w:sz w:val="24"/>
                <w:szCs w:val="24"/>
              </w:rPr>
              <w:t>30</w:t>
            </w:r>
            <w:r w:rsidRPr="00B57C27">
              <w:rPr>
                <w:rFonts w:ascii="宋体" w:hAnsi="宋体" w:hint="eastAsia"/>
                <w:kern w:val="0"/>
                <w:sz w:val="24"/>
                <w:szCs w:val="24"/>
              </w:rPr>
              <w:t>分</w:t>
            </w:r>
          </w:p>
        </w:tc>
        <w:tc>
          <w:tcPr>
            <w:tcW w:w="1034" w:type="dxa"/>
            <w:tcBorders>
              <w:top w:val="single" w:sz="6" w:space="0" w:color="auto"/>
              <w:left w:val="single" w:sz="6" w:space="0" w:color="auto"/>
              <w:bottom w:val="single" w:sz="6" w:space="0" w:color="auto"/>
              <w:right w:val="single" w:sz="6" w:space="0" w:color="auto"/>
            </w:tcBorders>
            <w:vAlign w:val="center"/>
          </w:tcPr>
          <w:p w14:paraId="2C0A3546" w14:textId="77777777" w:rsidR="00D70DF9" w:rsidRPr="00B57C27" w:rsidRDefault="008657E9">
            <w:pPr>
              <w:tabs>
                <w:tab w:val="left" w:pos="502"/>
              </w:tabs>
              <w:autoSpaceDE w:val="0"/>
              <w:autoSpaceDN w:val="0"/>
              <w:adjustRightInd w:val="0"/>
              <w:spacing w:line="360" w:lineRule="auto"/>
              <w:ind w:firstLine="200"/>
              <w:rPr>
                <w:rFonts w:ascii="宋体" w:hAnsi="宋体"/>
                <w:kern w:val="0"/>
                <w:sz w:val="24"/>
                <w:szCs w:val="24"/>
              </w:rPr>
            </w:pPr>
            <w:r w:rsidRPr="00B57C27">
              <w:rPr>
                <w:rFonts w:ascii="宋体" w:hAnsi="宋体"/>
                <w:kern w:val="0"/>
                <w:sz w:val="24"/>
                <w:szCs w:val="24"/>
              </w:rPr>
              <w:t>1</w:t>
            </w:r>
            <w:r w:rsidRPr="00B57C27">
              <w:rPr>
                <w:rFonts w:ascii="宋体" w:hAnsi="宋体" w:hint="eastAsia"/>
                <w:kern w:val="0"/>
                <w:sz w:val="24"/>
                <w:szCs w:val="24"/>
              </w:rPr>
              <w:t>分</w:t>
            </w:r>
          </w:p>
        </w:tc>
        <w:tc>
          <w:tcPr>
            <w:tcW w:w="1034" w:type="dxa"/>
            <w:tcBorders>
              <w:top w:val="single" w:sz="6" w:space="0" w:color="auto"/>
              <w:left w:val="single" w:sz="6" w:space="0" w:color="auto"/>
              <w:bottom w:val="single" w:sz="6" w:space="0" w:color="auto"/>
              <w:right w:val="single" w:sz="6" w:space="0" w:color="auto"/>
            </w:tcBorders>
            <w:vAlign w:val="center"/>
          </w:tcPr>
          <w:p w14:paraId="1EAA9AF8" w14:textId="77777777" w:rsidR="00D70DF9" w:rsidRPr="00B57C27" w:rsidRDefault="008657E9">
            <w:pPr>
              <w:tabs>
                <w:tab w:val="left" w:pos="502"/>
              </w:tabs>
              <w:autoSpaceDE w:val="0"/>
              <w:autoSpaceDN w:val="0"/>
              <w:adjustRightInd w:val="0"/>
              <w:spacing w:line="360" w:lineRule="auto"/>
              <w:ind w:firstLine="200"/>
              <w:rPr>
                <w:rFonts w:ascii="宋体" w:hAnsi="宋体"/>
                <w:kern w:val="0"/>
                <w:sz w:val="24"/>
                <w:szCs w:val="24"/>
              </w:rPr>
            </w:pPr>
            <w:r w:rsidRPr="00B57C27">
              <w:rPr>
                <w:rFonts w:ascii="宋体" w:hAnsi="宋体" w:hint="eastAsia"/>
                <w:kern w:val="0"/>
                <w:sz w:val="24"/>
                <w:szCs w:val="24"/>
              </w:rPr>
              <w:t>连续</w:t>
            </w:r>
          </w:p>
        </w:tc>
        <w:tc>
          <w:tcPr>
            <w:tcW w:w="1037" w:type="dxa"/>
            <w:tcBorders>
              <w:top w:val="single" w:sz="6" w:space="0" w:color="auto"/>
              <w:left w:val="single" w:sz="6" w:space="0" w:color="auto"/>
              <w:bottom w:val="single" w:sz="6" w:space="0" w:color="auto"/>
              <w:right w:val="single" w:sz="6" w:space="0" w:color="auto"/>
            </w:tcBorders>
            <w:vAlign w:val="center"/>
          </w:tcPr>
          <w:p w14:paraId="1207DC16" w14:textId="77777777" w:rsidR="00D70DF9" w:rsidRPr="00B57C27" w:rsidRDefault="008657E9">
            <w:pPr>
              <w:tabs>
                <w:tab w:val="left" w:pos="502"/>
              </w:tabs>
              <w:autoSpaceDE w:val="0"/>
              <w:autoSpaceDN w:val="0"/>
              <w:adjustRightInd w:val="0"/>
              <w:spacing w:line="360" w:lineRule="auto"/>
              <w:ind w:firstLine="200"/>
              <w:rPr>
                <w:rFonts w:ascii="宋体" w:hAnsi="宋体"/>
                <w:kern w:val="0"/>
                <w:sz w:val="24"/>
                <w:szCs w:val="24"/>
              </w:rPr>
            </w:pPr>
            <w:r w:rsidRPr="00B57C27">
              <w:rPr>
                <w:rFonts w:ascii="宋体" w:hAnsi="宋体"/>
                <w:kern w:val="0"/>
                <w:sz w:val="24"/>
                <w:szCs w:val="24"/>
              </w:rPr>
              <w:t>20</w:t>
            </w:r>
            <w:r w:rsidRPr="00B57C27">
              <w:rPr>
                <w:rFonts w:ascii="宋体" w:hAnsi="宋体" w:hint="eastAsia"/>
                <w:kern w:val="0"/>
                <w:sz w:val="24"/>
                <w:szCs w:val="24"/>
              </w:rPr>
              <w:t>分</w:t>
            </w:r>
          </w:p>
        </w:tc>
        <w:tc>
          <w:tcPr>
            <w:tcW w:w="1476" w:type="dxa"/>
            <w:tcBorders>
              <w:top w:val="single" w:sz="6" w:space="0" w:color="auto"/>
              <w:left w:val="single" w:sz="6" w:space="0" w:color="auto"/>
              <w:bottom w:val="single" w:sz="6" w:space="0" w:color="auto"/>
              <w:right w:val="single" w:sz="6" w:space="0" w:color="auto"/>
            </w:tcBorders>
            <w:vAlign w:val="center"/>
          </w:tcPr>
          <w:p w14:paraId="5292F01D" w14:textId="77777777" w:rsidR="00D70DF9" w:rsidRPr="00B57C27" w:rsidRDefault="008657E9">
            <w:pPr>
              <w:tabs>
                <w:tab w:val="left" w:pos="502"/>
              </w:tabs>
              <w:autoSpaceDE w:val="0"/>
              <w:autoSpaceDN w:val="0"/>
              <w:adjustRightInd w:val="0"/>
              <w:spacing w:line="360" w:lineRule="auto"/>
              <w:ind w:firstLine="200"/>
              <w:rPr>
                <w:rFonts w:ascii="宋体" w:hAnsi="宋体"/>
                <w:kern w:val="0"/>
                <w:sz w:val="24"/>
                <w:szCs w:val="24"/>
              </w:rPr>
            </w:pPr>
            <w:r w:rsidRPr="00B57C27">
              <w:rPr>
                <w:rFonts w:ascii="宋体" w:hAnsi="宋体"/>
                <w:kern w:val="0"/>
                <w:sz w:val="24"/>
                <w:szCs w:val="24"/>
              </w:rPr>
              <w:t>5s</w:t>
            </w:r>
          </w:p>
        </w:tc>
      </w:tr>
    </w:tbl>
    <w:p w14:paraId="5E9CAB50" w14:textId="77777777" w:rsidR="00D70DF9" w:rsidRPr="00B57C27" w:rsidRDefault="00D70DF9">
      <w:pPr>
        <w:autoSpaceDE w:val="0"/>
        <w:autoSpaceDN w:val="0"/>
        <w:adjustRightInd w:val="0"/>
        <w:spacing w:line="360" w:lineRule="auto"/>
        <w:jc w:val="left"/>
        <w:rPr>
          <w:rFonts w:ascii="宋体" w:hAnsi="宋体"/>
          <w:kern w:val="0"/>
          <w:sz w:val="24"/>
          <w:szCs w:val="24"/>
        </w:rPr>
      </w:pPr>
    </w:p>
    <w:p w14:paraId="3B650184" w14:textId="77777777" w:rsidR="00D70DF9" w:rsidRPr="00B57C27" w:rsidRDefault="008657E9">
      <w:pPr>
        <w:autoSpaceDE w:val="0"/>
        <w:autoSpaceDN w:val="0"/>
        <w:adjustRightInd w:val="0"/>
        <w:spacing w:line="360" w:lineRule="auto"/>
        <w:ind w:leftChars="228" w:left="959" w:hangingChars="200" w:hanging="480"/>
        <w:jc w:val="left"/>
        <w:rPr>
          <w:rFonts w:ascii="宋体" w:hAnsi="宋体"/>
          <w:kern w:val="0"/>
          <w:sz w:val="24"/>
          <w:szCs w:val="24"/>
        </w:rPr>
      </w:pPr>
      <w:r w:rsidRPr="00B57C27">
        <w:rPr>
          <w:rFonts w:ascii="宋体" w:hAnsi="宋体"/>
          <w:kern w:val="0"/>
          <w:sz w:val="24"/>
          <w:szCs w:val="24"/>
        </w:rPr>
        <w:t xml:space="preserve">6.4 </w:t>
      </w:r>
      <w:r w:rsidRPr="00B57C27">
        <w:rPr>
          <w:rFonts w:ascii="宋体" w:hAnsi="宋体" w:hint="eastAsia"/>
          <w:kern w:val="0"/>
          <w:sz w:val="24"/>
          <w:szCs w:val="24"/>
        </w:rPr>
        <w:t>噪音水平应符合</w:t>
      </w:r>
      <w:r w:rsidRPr="00B57C27">
        <w:rPr>
          <w:rFonts w:ascii="宋体" w:hAnsi="宋体"/>
          <w:kern w:val="0"/>
          <w:sz w:val="24"/>
          <w:szCs w:val="24"/>
        </w:rPr>
        <w:t>(GB7328)</w:t>
      </w:r>
      <w:r w:rsidRPr="00B57C27">
        <w:rPr>
          <w:rFonts w:ascii="宋体" w:hAnsi="宋体" w:hint="eastAsia"/>
          <w:kern w:val="0"/>
          <w:sz w:val="24"/>
          <w:szCs w:val="24"/>
        </w:rPr>
        <w:t>的规定标准，距变压器为</w:t>
      </w:r>
      <w:r w:rsidRPr="00B57C27">
        <w:rPr>
          <w:rFonts w:ascii="宋体" w:hAnsi="宋体"/>
          <w:kern w:val="0"/>
          <w:sz w:val="24"/>
          <w:szCs w:val="24"/>
        </w:rPr>
        <w:t>2m</w:t>
      </w:r>
      <w:r w:rsidRPr="00B57C27">
        <w:rPr>
          <w:rFonts w:ascii="宋体" w:hAnsi="宋体" w:hint="eastAsia"/>
          <w:kern w:val="0"/>
          <w:sz w:val="24"/>
          <w:szCs w:val="24"/>
        </w:rPr>
        <w:t>处平均噪音不超过</w:t>
      </w:r>
      <w:r w:rsidRPr="00B57C27">
        <w:rPr>
          <w:rFonts w:ascii="宋体" w:hAnsi="宋体"/>
          <w:kern w:val="0"/>
          <w:sz w:val="24"/>
          <w:szCs w:val="24"/>
        </w:rPr>
        <w:t>60dB</w:t>
      </w:r>
      <w:r w:rsidRPr="00B57C27">
        <w:rPr>
          <w:rFonts w:ascii="宋体" w:hAnsi="宋体" w:hint="eastAsia"/>
          <w:kern w:val="0"/>
          <w:sz w:val="24"/>
          <w:szCs w:val="24"/>
        </w:rPr>
        <w:t>。</w:t>
      </w:r>
    </w:p>
    <w:p w14:paraId="2CF7FC8C" w14:textId="77777777" w:rsidR="00D70DF9" w:rsidRPr="00B57C27" w:rsidRDefault="008657E9">
      <w:pPr>
        <w:autoSpaceDE w:val="0"/>
        <w:autoSpaceDN w:val="0"/>
        <w:adjustRightInd w:val="0"/>
        <w:spacing w:line="360" w:lineRule="auto"/>
        <w:ind w:leftChars="228" w:left="959" w:hangingChars="200" w:hanging="480"/>
        <w:jc w:val="left"/>
        <w:rPr>
          <w:rFonts w:ascii="宋体" w:hAnsi="宋体"/>
          <w:kern w:val="0"/>
          <w:sz w:val="24"/>
          <w:szCs w:val="24"/>
        </w:rPr>
      </w:pPr>
      <w:r w:rsidRPr="00B57C27">
        <w:rPr>
          <w:rFonts w:ascii="宋体" w:hAnsi="宋体"/>
          <w:kern w:val="0"/>
          <w:sz w:val="24"/>
          <w:szCs w:val="24"/>
        </w:rPr>
        <w:t xml:space="preserve">6.5 </w:t>
      </w:r>
      <w:r w:rsidRPr="00B57C27">
        <w:rPr>
          <w:rFonts w:ascii="宋体" w:hAnsi="宋体" w:hint="eastAsia"/>
          <w:kern w:val="0"/>
          <w:sz w:val="24"/>
          <w:szCs w:val="24"/>
        </w:rPr>
        <w:t>局部放电应符合</w:t>
      </w:r>
      <w:r w:rsidRPr="00B57C27">
        <w:rPr>
          <w:rFonts w:ascii="宋体" w:hAnsi="宋体"/>
          <w:kern w:val="0"/>
          <w:sz w:val="24"/>
          <w:szCs w:val="24"/>
        </w:rPr>
        <w:t>(GB1094.3)</w:t>
      </w:r>
      <w:r w:rsidRPr="00B57C27">
        <w:rPr>
          <w:rFonts w:ascii="宋体" w:hAnsi="宋体" w:hint="eastAsia"/>
          <w:kern w:val="0"/>
          <w:sz w:val="24"/>
          <w:szCs w:val="24"/>
        </w:rPr>
        <w:t>的规定，即：当电压为</w:t>
      </w:r>
      <w:r w:rsidRPr="00B57C27">
        <w:rPr>
          <w:rFonts w:ascii="宋体" w:hAnsi="宋体"/>
          <w:kern w:val="0"/>
          <w:sz w:val="24"/>
          <w:szCs w:val="24"/>
        </w:rPr>
        <w:t>1.5</w:t>
      </w:r>
      <w:r w:rsidRPr="00B57C27">
        <w:rPr>
          <w:rFonts w:ascii="宋体" w:hAnsi="宋体" w:hint="eastAsia"/>
          <w:kern w:val="0"/>
          <w:sz w:val="24"/>
          <w:szCs w:val="24"/>
        </w:rPr>
        <w:t>倍</w:t>
      </w:r>
      <w:r w:rsidRPr="00B57C27">
        <w:rPr>
          <w:rFonts w:ascii="宋体" w:hAnsi="宋体"/>
          <w:kern w:val="0"/>
          <w:sz w:val="24"/>
          <w:szCs w:val="24"/>
        </w:rPr>
        <w:t xml:space="preserve">Um /√3 </w:t>
      </w:r>
      <w:r w:rsidRPr="00B57C27">
        <w:rPr>
          <w:rFonts w:ascii="宋体" w:hAnsi="宋体" w:hint="eastAsia"/>
          <w:kern w:val="0"/>
          <w:sz w:val="24"/>
          <w:szCs w:val="24"/>
        </w:rPr>
        <w:t>时变压器本体局部放电量不大于</w:t>
      </w:r>
      <w:r w:rsidRPr="00B57C27">
        <w:rPr>
          <w:rFonts w:ascii="宋体" w:hAnsi="宋体"/>
          <w:kern w:val="0"/>
          <w:sz w:val="24"/>
          <w:szCs w:val="24"/>
        </w:rPr>
        <w:t>100PC</w:t>
      </w:r>
      <w:r w:rsidRPr="00B57C27">
        <w:rPr>
          <w:rFonts w:ascii="宋体" w:hAnsi="宋体" w:hint="eastAsia"/>
          <w:kern w:val="0"/>
          <w:sz w:val="24"/>
          <w:szCs w:val="24"/>
        </w:rPr>
        <w:t>；套管局部放电应小于</w:t>
      </w:r>
      <w:r w:rsidRPr="00B57C27">
        <w:rPr>
          <w:rFonts w:ascii="宋体" w:hAnsi="宋体"/>
          <w:kern w:val="0"/>
          <w:sz w:val="24"/>
          <w:szCs w:val="24"/>
        </w:rPr>
        <w:t>10PC</w:t>
      </w:r>
      <w:r w:rsidRPr="00B57C27">
        <w:rPr>
          <w:rFonts w:ascii="宋体" w:hAnsi="宋体" w:hint="eastAsia"/>
          <w:kern w:val="0"/>
          <w:sz w:val="24"/>
          <w:szCs w:val="24"/>
        </w:rPr>
        <w:t>。</w:t>
      </w:r>
    </w:p>
    <w:p w14:paraId="40A0474C" w14:textId="77777777" w:rsidR="00D70DF9" w:rsidRPr="00B57C27" w:rsidRDefault="008657E9">
      <w:pPr>
        <w:autoSpaceDE w:val="0"/>
        <w:autoSpaceDN w:val="0"/>
        <w:adjustRightInd w:val="0"/>
        <w:spacing w:line="360" w:lineRule="auto"/>
        <w:ind w:leftChars="228" w:left="959" w:hangingChars="200" w:hanging="480"/>
        <w:jc w:val="left"/>
        <w:rPr>
          <w:rFonts w:ascii="宋体" w:hAnsi="宋体"/>
          <w:kern w:val="0"/>
          <w:sz w:val="24"/>
          <w:szCs w:val="24"/>
        </w:rPr>
      </w:pPr>
      <w:r w:rsidRPr="00B57C27">
        <w:rPr>
          <w:rFonts w:ascii="宋体" w:hAnsi="宋体"/>
          <w:kern w:val="0"/>
          <w:sz w:val="24"/>
          <w:szCs w:val="24"/>
        </w:rPr>
        <w:t xml:space="preserve">6.6 </w:t>
      </w:r>
      <w:r w:rsidRPr="00B57C27">
        <w:rPr>
          <w:rFonts w:ascii="宋体" w:hAnsi="宋体" w:hint="eastAsia"/>
          <w:kern w:val="0"/>
          <w:sz w:val="24"/>
          <w:szCs w:val="24"/>
        </w:rPr>
        <w:t>无线电干扰在</w:t>
      </w:r>
      <w:r w:rsidRPr="00B57C27">
        <w:rPr>
          <w:rFonts w:ascii="宋体" w:hAnsi="宋体"/>
          <w:kern w:val="0"/>
          <w:sz w:val="24"/>
          <w:szCs w:val="24"/>
        </w:rPr>
        <w:t>1.1</w:t>
      </w:r>
      <w:r w:rsidRPr="00B57C27">
        <w:rPr>
          <w:rFonts w:ascii="宋体" w:hAnsi="宋体" w:hint="eastAsia"/>
          <w:kern w:val="0"/>
          <w:sz w:val="24"/>
          <w:szCs w:val="24"/>
        </w:rPr>
        <w:t>倍最高工作相电压下，不大于</w:t>
      </w:r>
      <w:r w:rsidRPr="00B57C27">
        <w:rPr>
          <w:rFonts w:ascii="宋体" w:hAnsi="宋体"/>
          <w:kern w:val="0"/>
          <w:sz w:val="24"/>
          <w:szCs w:val="24"/>
        </w:rPr>
        <w:t>500</w:t>
      </w:r>
      <w:r w:rsidRPr="00B57C27">
        <w:rPr>
          <w:rFonts w:ascii="宋体" w:hAnsi="宋体" w:hint="eastAsia"/>
          <w:kern w:val="0"/>
          <w:sz w:val="24"/>
          <w:szCs w:val="24"/>
        </w:rPr>
        <w:t>微伏，晴天夜晚无可见电晕。</w:t>
      </w:r>
    </w:p>
    <w:p w14:paraId="5FDC108A" w14:textId="77777777" w:rsidR="00D70DF9" w:rsidRPr="00B57C27" w:rsidRDefault="008657E9">
      <w:pPr>
        <w:autoSpaceDE w:val="0"/>
        <w:autoSpaceDN w:val="0"/>
        <w:adjustRightInd w:val="0"/>
        <w:spacing w:line="360" w:lineRule="auto"/>
        <w:ind w:leftChars="228" w:left="959" w:hangingChars="200" w:hanging="480"/>
        <w:jc w:val="left"/>
        <w:rPr>
          <w:rFonts w:ascii="宋体" w:hAnsi="宋体"/>
          <w:kern w:val="0"/>
          <w:sz w:val="24"/>
          <w:szCs w:val="24"/>
        </w:rPr>
      </w:pPr>
      <w:r w:rsidRPr="00B57C27">
        <w:rPr>
          <w:rFonts w:ascii="宋体" w:hAnsi="宋体"/>
          <w:kern w:val="0"/>
          <w:sz w:val="24"/>
          <w:szCs w:val="24"/>
        </w:rPr>
        <w:t xml:space="preserve">6.7 </w:t>
      </w:r>
      <w:r w:rsidRPr="00B57C27">
        <w:rPr>
          <w:rFonts w:ascii="宋体" w:hAnsi="宋体" w:hint="eastAsia"/>
          <w:kern w:val="0"/>
          <w:sz w:val="24"/>
          <w:szCs w:val="24"/>
        </w:rPr>
        <w:t>绝缘水平</w:t>
      </w:r>
      <w:r w:rsidRPr="00B57C27">
        <w:rPr>
          <w:rFonts w:ascii="宋体" w:hAnsi="宋体"/>
          <w:kern w:val="0"/>
          <w:sz w:val="24"/>
          <w:szCs w:val="24"/>
        </w:rPr>
        <w:t>(</w:t>
      </w:r>
      <w:r w:rsidRPr="00B57C27">
        <w:rPr>
          <w:rFonts w:ascii="宋体" w:hAnsi="宋体" w:hint="eastAsia"/>
          <w:kern w:val="0"/>
          <w:sz w:val="24"/>
          <w:szCs w:val="24"/>
        </w:rPr>
        <w:t>包括工频</w:t>
      </w:r>
      <w:r w:rsidRPr="00B57C27">
        <w:rPr>
          <w:rFonts w:ascii="宋体" w:hAnsi="宋体"/>
          <w:kern w:val="0"/>
          <w:sz w:val="24"/>
          <w:szCs w:val="24"/>
        </w:rPr>
        <w:t>/</w:t>
      </w:r>
      <w:r w:rsidRPr="00B57C27">
        <w:rPr>
          <w:rFonts w:ascii="宋体" w:hAnsi="宋体" w:hint="eastAsia"/>
          <w:kern w:val="0"/>
          <w:sz w:val="24"/>
          <w:szCs w:val="24"/>
        </w:rPr>
        <w:t>雷电冲击</w:t>
      </w:r>
      <w:r w:rsidRPr="00B57C27">
        <w:rPr>
          <w:rFonts w:ascii="宋体" w:hAnsi="宋体"/>
          <w:kern w:val="0"/>
          <w:sz w:val="24"/>
          <w:szCs w:val="24"/>
        </w:rPr>
        <w:t>&lt;</w:t>
      </w:r>
      <w:r w:rsidRPr="00B57C27">
        <w:rPr>
          <w:rFonts w:ascii="宋体" w:hAnsi="宋体" w:hint="eastAsia"/>
          <w:kern w:val="0"/>
          <w:sz w:val="24"/>
          <w:szCs w:val="24"/>
        </w:rPr>
        <w:t>全波，截波</w:t>
      </w:r>
      <w:r w:rsidRPr="00B57C27">
        <w:rPr>
          <w:rFonts w:ascii="宋体" w:hAnsi="宋体"/>
          <w:kern w:val="0"/>
          <w:sz w:val="24"/>
          <w:szCs w:val="24"/>
        </w:rPr>
        <w:t>&gt;)</w:t>
      </w:r>
      <w:r w:rsidRPr="00B57C27">
        <w:rPr>
          <w:rFonts w:ascii="宋体" w:hAnsi="宋体" w:hint="eastAsia"/>
          <w:kern w:val="0"/>
          <w:sz w:val="24"/>
          <w:szCs w:val="24"/>
        </w:rPr>
        <w:t>应符合</w:t>
      </w:r>
      <w:r w:rsidRPr="00B57C27">
        <w:rPr>
          <w:rFonts w:ascii="宋体" w:hAnsi="宋体"/>
          <w:kern w:val="0"/>
          <w:sz w:val="24"/>
          <w:szCs w:val="24"/>
        </w:rPr>
        <w:t>(GB311.1~6)</w:t>
      </w:r>
      <w:r w:rsidRPr="00B57C27">
        <w:rPr>
          <w:rFonts w:ascii="宋体" w:hAnsi="宋体" w:hint="eastAsia"/>
          <w:kern w:val="0"/>
          <w:sz w:val="24"/>
          <w:szCs w:val="24"/>
        </w:rPr>
        <w:t>及</w:t>
      </w:r>
      <w:r w:rsidRPr="00B57C27">
        <w:rPr>
          <w:rFonts w:ascii="宋体" w:hAnsi="宋体"/>
          <w:kern w:val="0"/>
          <w:sz w:val="24"/>
          <w:szCs w:val="24"/>
        </w:rPr>
        <w:t>(GB1094.3)</w:t>
      </w:r>
      <w:r w:rsidRPr="00B57C27">
        <w:rPr>
          <w:rFonts w:ascii="宋体" w:hAnsi="宋体" w:hint="eastAsia"/>
          <w:kern w:val="0"/>
          <w:sz w:val="24"/>
          <w:szCs w:val="24"/>
        </w:rPr>
        <w:t>的规定。</w:t>
      </w:r>
    </w:p>
    <w:p w14:paraId="1873677C"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 xml:space="preserve">6.8 </w:t>
      </w:r>
      <w:r w:rsidRPr="00B57C27">
        <w:rPr>
          <w:rFonts w:ascii="宋体" w:hAnsi="宋体" w:hint="eastAsia"/>
          <w:kern w:val="0"/>
          <w:sz w:val="24"/>
          <w:szCs w:val="24"/>
        </w:rPr>
        <w:t>工频电压升高时的运行持续时间应符合</w:t>
      </w:r>
      <w:r w:rsidRPr="00B57C27">
        <w:rPr>
          <w:rFonts w:ascii="宋体" w:hAnsi="宋体"/>
          <w:kern w:val="0"/>
          <w:sz w:val="24"/>
          <w:szCs w:val="24"/>
        </w:rPr>
        <w:t>(GB1094.1)</w:t>
      </w:r>
      <w:r w:rsidRPr="00B57C27">
        <w:rPr>
          <w:rFonts w:ascii="宋体" w:hAnsi="宋体" w:hint="eastAsia"/>
          <w:kern w:val="0"/>
          <w:sz w:val="24"/>
          <w:szCs w:val="24"/>
        </w:rPr>
        <w:t>的规定。</w:t>
      </w:r>
    </w:p>
    <w:p w14:paraId="1E55C25C" w14:textId="77777777" w:rsidR="00D70DF9" w:rsidRPr="00B57C27" w:rsidRDefault="008657E9">
      <w:pPr>
        <w:autoSpaceDE w:val="0"/>
        <w:autoSpaceDN w:val="0"/>
        <w:adjustRightInd w:val="0"/>
        <w:spacing w:line="360" w:lineRule="auto"/>
        <w:ind w:leftChars="228" w:left="959" w:hangingChars="200" w:hanging="480"/>
        <w:jc w:val="left"/>
        <w:rPr>
          <w:rFonts w:ascii="宋体" w:hAnsi="宋体"/>
          <w:kern w:val="0"/>
          <w:sz w:val="24"/>
          <w:szCs w:val="24"/>
        </w:rPr>
      </w:pPr>
      <w:r w:rsidRPr="00B57C27">
        <w:rPr>
          <w:rFonts w:ascii="宋体" w:hAnsi="宋体"/>
          <w:kern w:val="0"/>
          <w:sz w:val="24"/>
          <w:szCs w:val="24"/>
        </w:rPr>
        <w:t xml:space="preserve">6.9 </w:t>
      </w:r>
      <w:r w:rsidRPr="00B57C27">
        <w:rPr>
          <w:rFonts w:ascii="宋体" w:hAnsi="宋体" w:hint="eastAsia"/>
          <w:kern w:val="0"/>
          <w:sz w:val="24"/>
          <w:szCs w:val="24"/>
        </w:rPr>
        <w:t>变压器外壳采用冲压折板，取消加强进筋，</w:t>
      </w:r>
      <w:r w:rsidR="00DC055A" w:rsidRPr="00B57C27">
        <w:rPr>
          <w:rFonts w:ascii="宋体" w:hAnsi="宋体" w:hint="eastAsia"/>
          <w:kern w:val="0"/>
          <w:sz w:val="24"/>
          <w:szCs w:val="24"/>
        </w:rPr>
        <w:t>（可以按不同厂家具体结构形式）。</w:t>
      </w:r>
      <w:r w:rsidRPr="00B57C27">
        <w:rPr>
          <w:rFonts w:ascii="宋体" w:hAnsi="宋体" w:hint="eastAsia"/>
          <w:kern w:val="0"/>
          <w:sz w:val="24"/>
          <w:szCs w:val="24"/>
        </w:rPr>
        <w:t>减少焊缝，各部需保证无渗漏现象。油箱顶部应不集水。变压器壳体钢板采用福建三钢产品</w:t>
      </w:r>
      <w:r w:rsidR="00DC055A" w:rsidRPr="00B57C27">
        <w:rPr>
          <w:rFonts w:ascii="宋体" w:hAnsi="宋体" w:hint="eastAsia"/>
          <w:kern w:val="0"/>
          <w:sz w:val="24"/>
          <w:szCs w:val="24"/>
        </w:rPr>
        <w:t>或等同国产优质产品</w:t>
      </w:r>
      <w:r w:rsidRPr="00B57C27">
        <w:rPr>
          <w:rFonts w:ascii="宋体" w:hAnsi="宋体" w:hint="eastAsia"/>
          <w:kern w:val="0"/>
          <w:sz w:val="24"/>
          <w:szCs w:val="24"/>
        </w:rPr>
        <w:t>。</w:t>
      </w:r>
    </w:p>
    <w:p w14:paraId="5B0E13BE" w14:textId="17B806DA" w:rsidR="00D70DF9" w:rsidRPr="00B57C27" w:rsidRDefault="008657E9">
      <w:pPr>
        <w:autoSpaceDE w:val="0"/>
        <w:autoSpaceDN w:val="0"/>
        <w:adjustRightInd w:val="0"/>
        <w:spacing w:line="360" w:lineRule="auto"/>
        <w:ind w:leftChars="533" w:left="1119"/>
        <w:jc w:val="left"/>
        <w:rPr>
          <w:rFonts w:ascii="宋体" w:hAnsi="宋体"/>
          <w:kern w:val="0"/>
          <w:sz w:val="24"/>
          <w:szCs w:val="24"/>
        </w:rPr>
      </w:pPr>
      <w:r w:rsidRPr="00B57C27">
        <w:rPr>
          <w:rFonts w:ascii="宋体" w:hAnsi="宋体" w:hint="eastAsia"/>
          <w:kern w:val="0"/>
          <w:sz w:val="24"/>
          <w:szCs w:val="24"/>
        </w:rPr>
        <w:t>变压器铁芯结构为芯式，铜线全部采用高纯度无氧半硬铜线</w:t>
      </w:r>
      <w:r w:rsidR="00A25B02" w:rsidRPr="00B57C27">
        <w:rPr>
          <w:rFonts w:ascii="宋体" w:hAnsi="宋体" w:hint="eastAsia"/>
          <w:kern w:val="0"/>
          <w:sz w:val="24"/>
          <w:szCs w:val="24"/>
        </w:rPr>
        <w:t>，延伸率大于</w:t>
      </w:r>
      <w:r w:rsidR="00A25B02" w:rsidRPr="00B57C27">
        <w:rPr>
          <w:rFonts w:ascii="宋体" w:hAnsi="宋体"/>
          <w:kern w:val="0"/>
          <w:sz w:val="24"/>
          <w:szCs w:val="24"/>
        </w:rPr>
        <w:t>15%</w:t>
      </w:r>
      <w:r w:rsidRPr="00B57C27">
        <w:rPr>
          <w:rFonts w:ascii="宋体" w:hAnsi="宋体" w:hint="eastAsia"/>
          <w:kern w:val="0"/>
          <w:sz w:val="24"/>
          <w:szCs w:val="24"/>
        </w:rPr>
        <w:t>。</w:t>
      </w:r>
    </w:p>
    <w:p w14:paraId="46185570" w14:textId="43990964" w:rsidR="00D70DF9" w:rsidRPr="00B57C27" w:rsidRDefault="008657E9">
      <w:pPr>
        <w:autoSpaceDE w:val="0"/>
        <w:autoSpaceDN w:val="0"/>
        <w:adjustRightInd w:val="0"/>
        <w:spacing w:line="360" w:lineRule="auto"/>
        <w:ind w:leftChars="228" w:left="959" w:hangingChars="200" w:hanging="480"/>
        <w:jc w:val="left"/>
        <w:rPr>
          <w:rFonts w:ascii="宋体" w:hAnsi="宋体"/>
          <w:kern w:val="0"/>
          <w:sz w:val="24"/>
          <w:szCs w:val="24"/>
        </w:rPr>
      </w:pPr>
      <w:r w:rsidRPr="00B57C27">
        <w:rPr>
          <w:rFonts w:ascii="宋体" w:hAnsi="宋体"/>
          <w:kern w:val="0"/>
          <w:sz w:val="24"/>
          <w:szCs w:val="24"/>
        </w:rPr>
        <w:t xml:space="preserve">6.10 </w:t>
      </w:r>
      <w:r w:rsidRPr="00B57C27">
        <w:rPr>
          <w:rFonts w:ascii="宋体" w:hAnsi="宋体" w:hint="eastAsia"/>
          <w:kern w:val="0"/>
          <w:sz w:val="24"/>
          <w:szCs w:val="24"/>
        </w:rPr>
        <w:t>变压器铁芯采用宝钢</w:t>
      </w:r>
      <w:r w:rsidR="00A25B02" w:rsidRPr="00B57C27">
        <w:rPr>
          <w:rFonts w:ascii="宋体" w:hAnsi="宋体" w:hint="eastAsia"/>
          <w:kern w:val="0"/>
          <w:sz w:val="24"/>
          <w:szCs w:val="24"/>
        </w:rPr>
        <w:t>或者武钢</w:t>
      </w:r>
      <w:r w:rsidRPr="00B57C27">
        <w:rPr>
          <w:rFonts w:ascii="宋体" w:hAnsi="宋体" w:hint="eastAsia"/>
          <w:kern w:val="0"/>
          <w:sz w:val="24"/>
          <w:szCs w:val="24"/>
        </w:rPr>
        <w:t>的冷轧取向硅钢片变压器在油箱下部设有供千斤顶顶起变压器的位置。变压器密封方式采用嵌入式。</w:t>
      </w:r>
    </w:p>
    <w:p w14:paraId="2E92755E" w14:textId="77777777" w:rsidR="00D70DF9" w:rsidRPr="00B57C27" w:rsidRDefault="008657E9">
      <w:pPr>
        <w:autoSpaceDE w:val="0"/>
        <w:autoSpaceDN w:val="0"/>
        <w:adjustRightInd w:val="0"/>
        <w:spacing w:line="360" w:lineRule="auto"/>
        <w:ind w:leftChars="228" w:left="959" w:hangingChars="200" w:hanging="480"/>
        <w:jc w:val="left"/>
        <w:rPr>
          <w:rFonts w:ascii="宋体" w:hAnsi="宋体"/>
          <w:kern w:val="0"/>
          <w:sz w:val="24"/>
          <w:szCs w:val="24"/>
        </w:rPr>
      </w:pPr>
      <w:r w:rsidRPr="00B57C27">
        <w:rPr>
          <w:rFonts w:ascii="宋体" w:hAnsi="宋体"/>
          <w:kern w:val="0"/>
          <w:sz w:val="24"/>
          <w:szCs w:val="24"/>
        </w:rPr>
        <w:t xml:space="preserve">6.11 </w:t>
      </w:r>
      <w:r w:rsidRPr="00B57C27">
        <w:rPr>
          <w:rFonts w:ascii="宋体" w:hAnsi="宋体" w:hint="eastAsia"/>
          <w:kern w:val="0"/>
          <w:sz w:val="24"/>
          <w:szCs w:val="24"/>
        </w:rPr>
        <w:t>储油柜</w:t>
      </w:r>
      <w:r w:rsidRPr="00B57C27">
        <w:rPr>
          <w:rFonts w:ascii="宋体" w:hAnsi="宋体"/>
          <w:kern w:val="0"/>
          <w:sz w:val="24"/>
          <w:szCs w:val="24"/>
        </w:rPr>
        <w:t>-</w:t>
      </w:r>
      <w:r w:rsidRPr="00B57C27">
        <w:rPr>
          <w:rFonts w:ascii="宋体" w:hAnsi="宋体" w:hint="eastAsia"/>
          <w:kern w:val="0"/>
          <w:sz w:val="24"/>
          <w:szCs w:val="24"/>
        </w:rPr>
        <w:t>外油式</w:t>
      </w:r>
      <w:r w:rsidRPr="00B57C27">
        <w:rPr>
          <w:rFonts w:ascii="宋体" w:hAnsi="宋体"/>
          <w:kern w:val="0"/>
          <w:sz w:val="24"/>
          <w:szCs w:val="24"/>
        </w:rPr>
        <w:t>(BG</w:t>
      </w:r>
      <w:r w:rsidRPr="00B57C27">
        <w:rPr>
          <w:rFonts w:ascii="宋体" w:hAnsi="宋体" w:hint="eastAsia"/>
          <w:kern w:val="0"/>
          <w:sz w:val="24"/>
          <w:szCs w:val="24"/>
        </w:rPr>
        <w:t>型</w:t>
      </w:r>
      <w:r w:rsidRPr="00B57C27">
        <w:rPr>
          <w:rFonts w:ascii="宋体" w:hAnsi="宋体"/>
          <w:kern w:val="0"/>
          <w:sz w:val="24"/>
          <w:szCs w:val="24"/>
        </w:rPr>
        <w:t>)</w:t>
      </w:r>
      <w:r w:rsidRPr="00B57C27">
        <w:rPr>
          <w:rFonts w:ascii="宋体" w:hAnsi="宋体" w:hint="eastAsia"/>
          <w:kern w:val="0"/>
          <w:sz w:val="24"/>
          <w:szCs w:val="24"/>
        </w:rPr>
        <w:t>波纹管式储油柜芯体应为不锈钢金属材料，采用全密封、免维护设计。容积：保证在周围气温为</w:t>
      </w:r>
      <w:r w:rsidRPr="00B57C27">
        <w:rPr>
          <w:rFonts w:ascii="宋体" w:hAnsi="宋体"/>
          <w:kern w:val="0"/>
          <w:sz w:val="24"/>
          <w:szCs w:val="24"/>
        </w:rPr>
        <w:t>+40</w:t>
      </w:r>
      <w:r w:rsidRPr="00B57C27">
        <w:rPr>
          <w:rFonts w:ascii="宋体" w:hAnsi="宋体" w:cs="宋体" w:hint="eastAsia"/>
          <w:kern w:val="0"/>
          <w:sz w:val="24"/>
          <w:szCs w:val="24"/>
        </w:rPr>
        <w:t>℃</w:t>
      </w:r>
      <w:r w:rsidRPr="00B57C27">
        <w:rPr>
          <w:rFonts w:ascii="宋体" w:hAnsi="宋体" w:hint="eastAsia"/>
          <w:kern w:val="0"/>
          <w:sz w:val="24"/>
          <w:szCs w:val="24"/>
        </w:rPr>
        <w:t>满载情况下，油不溢出，在</w:t>
      </w:r>
      <w:r w:rsidRPr="00B57C27">
        <w:rPr>
          <w:rFonts w:ascii="宋体" w:hAnsi="宋体"/>
          <w:kern w:val="0"/>
          <w:sz w:val="24"/>
          <w:szCs w:val="24"/>
        </w:rPr>
        <w:t>-18</w:t>
      </w:r>
      <w:r w:rsidRPr="00B57C27">
        <w:rPr>
          <w:rFonts w:ascii="宋体" w:hAnsi="宋体" w:cs="宋体" w:hint="eastAsia"/>
          <w:kern w:val="0"/>
          <w:sz w:val="24"/>
          <w:szCs w:val="24"/>
        </w:rPr>
        <w:t>℃</w:t>
      </w:r>
      <w:r w:rsidRPr="00B57C27">
        <w:rPr>
          <w:rFonts w:ascii="宋体" w:hAnsi="宋体" w:hint="eastAsia"/>
          <w:kern w:val="0"/>
          <w:sz w:val="24"/>
          <w:szCs w:val="24"/>
        </w:rPr>
        <w:t>未投入运行时，可观察到油位。</w:t>
      </w:r>
    </w:p>
    <w:p w14:paraId="43AD5C28" w14:textId="77777777" w:rsidR="00D70DF9" w:rsidRPr="00B57C27" w:rsidRDefault="008657E9">
      <w:pPr>
        <w:autoSpaceDE w:val="0"/>
        <w:autoSpaceDN w:val="0"/>
        <w:adjustRightInd w:val="0"/>
        <w:spacing w:line="360" w:lineRule="auto"/>
        <w:ind w:leftChars="495" w:left="1039"/>
        <w:jc w:val="left"/>
        <w:rPr>
          <w:rFonts w:ascii="宋体" w:hAnsi="宋体"/>
          <w:kern w:val="0"/>
          <w:sz w:val="24"/>
          <w:szCs w:val="24"/>
        </w:rPr>
      </w:pPr>
      <w:r w:rsidRPr="00B57C27">
        <w:rPr>
          <w:rFonts w:ascii="宋体" w:hAnsi="宋体" w:hint="eastAsia"/>
          <w:kern w:val="0"/>
          <w:sz w:val="24"/>
          <w:szCs w:val="24"/>
        </w:rPr>
        <w:t>储油柜的一端装有指针式带报警输出接点的油位计，且能表示变压器在投入运行时，相当于油温</w:t>
      </w:r>
      <w:r w:rsidRPr="00B57C27">
        <w:rPr>
          <w:rFonts w:ascii="宋体" w:hAnsi="宋体"/>
          <w:kern w:val="0"/>
          <w:sz w:val="24"/>
          <w:szCs w:val="24"/>
        </w:rPr>
        <w:t>-20</w:t>
      </w:r>
      <w:r w:rsidRPr="00B57C27">
        <w:rPr>
          <w:rFonts w:ascii="宋体" w:hAnsi="宋体" w:cs="宋体" w:hint="eastAsia"/>
          <w:kern w:val="0"/>
          <w:sz w:val="24"/>
          <w:szCs w:val="24"/>
        </w:rPr>
        <w:t>℃</w:t>
      </w:r>
      <w:r w:rsidRPr="00B57C27">
        <w:rPr>
          <w:rFonts w:ascii="宋体" w:hAnsi="宋体" w:hint="eastAsia"/>
          <w:kern w:val="0"/>
          <w:sz w:val="24"/>
          <w:szCs w:val="24"/>
        </w:rPr>
        <w:t>、</w:t>
      </w:r>
      <w:r w:rsidRPr="00B57C27">
        <w:rPr>
          <w:rFonts w:ascii="宋体" w:hAnsi="宋体"/>
          <w:kern w:val="0"/>
          <w:sz w:val="24"/>
          <w:szCs w:val="24"/>
        </w:rPr>
        <w:t>+20</w:t>
      </w:r>
      <w:r w:rsidRPr="00B57C27">
        <w:rPr>
          <w:rFonts w:ascii="宋体" w:hAnsi="宋体" w:cs="宋体" w:hint="eastAsia"/>
          <w:kern w:val="0"/>
          <w:sz w:val="24"/>
          <w:szCs w:val="24"/>
        </w:rPr>
        <w:t>℃</w:t>
      </w:r>
      <w:r w:rsidRPr="00B57C27">
        <w:rPr>
          <w:rFonts w:ascii="宋体" w:hAnsi="宋体" w:hint="eastAsia"/>
          <w:kern w:val="0"/>
          <w:sz w:val="24"/>
          <w:szCs w:val="24"/>
        </w:rPr>
        <w:t>和</w:t>
      </w:r>
      <w:r w:rsidRPr="00B57C27">
        <w:rPr>
          <w:rFonts w:ascii="宋体" w:hAnsi="宋体"/>
          <w:kern w:val="0"/>
          <w:sz w:val="24"/>
          <w:szCs w:val="24"/>
        </w:rPr>
        <w:t>+40</w:t>
      </w:r>
      <w:r w:rsidRPr="00B57C27">
        <w:rPr>
          <w:rFonts w:ascii="宋体" w:hAnsi="宋体" w:cs="宋体" w:hint="eastAsia"/>
          <w:kern w:val="0"/>
          <w:sz w:val="24"/>
          <w:szCs w:val="24"/>
        </w:rPr>
        <w:t>℃</w:t>
      </w:r>
      <w:r w:rsidRPr="00B57C27">
        <w:rPr>
          <w:rFonts w:ascii="宋体" w:hAnsi="宋体" w:hint="eastAsia"/>
          <w:kern w:val="0"/>
          <w:sz w:val="24"/>
          <w:szCs w:val="24"/>
        </w:rPr>
        <w:t>三个油面标志。储油柜具有注油、放油和排污油装置</w:t>
      </w:r>
      <w:r w:rsidRPr="00B57C27">
        <w:rPr>
          <w:rFonts w:ascii="宋体" w:hAnsi="宋体"/>
          <w:kern w:val="0"/>
          <w:sz w:val="24"/>
          <w:szCs w:val="24"/>
        </w:rPr>
        <w:t>,</w:t>
      </w:r>
      <w:r w:rsidRPr="00B57C27">
        <w:rPr>
          <w:rFonts w:ascii="宋体" w:hAnsi="宋体" w:hint="eastAsia"/>
          <w:kern w:val="0"/>
          <w:sz w:val="24"/>
          <w:szCs w:val="24"/>
        </w:rPr>
        <w:t>引至距箱底</w:t>
      </w:r>
      <w:r w:rsidRPr="00B57C27">
        <w:rPr>
          <w:rFonts w:ascii="宋体" w:hAnsi="宋体"/>
          <w:kern w:val="0"/>
          <w:sz w:val="24"/>
          <w:szCs w:val="24"/>
        </w:rPr>
        <w:t>1.5</w:t>
      </w:r>
      <w:r w:rsidRPr="00B57C27">
        <w:rPr>
          <w:rFonts w:ascii="宋体" w:hAnsi="宋体" w:hint="eastAsia"/>
          <w:kern w:val="0"/>
          <w:sz w:val="24"/>
          <w:szCs w:val="24"/>
        </w:rPr>
        <w:t>米左右。</w:t>
      </w:r>
    </w:p>
    <w:p w14:paraId="6CB54F88"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 xml:space="preserve">6.12 </w:t>
      </w:r>
      <w:r w:rsidRPr="00B57C27">
        <w:rPr>
          <w:rFonts w:ascii="宋体" w:hAnsi="宋体" w:hint="eastAsia"/>
          <w:kern w:val="0"/>
          <w:sz w:val="24"/>
          <w:szCs w:val="24"/>
        </w:rPr>
        <w:t>变压器油箱内壁与线圈距离不小于</w:t>
      </w:r>
      <w:r w:rsidRPr="00B57C27">
        <w:rPr>
          <w:rFonts w:ascii="宋体" w:hAnsi="宋体"/>
          <w:kern w:val="0"/>
          <w:sz w:val="24"/>
          <w:szCs w:val="24"/>
        </w:rPr>
        <w:t>1</w:t>
      </w:r>
      <w:r w:rsidRPr="00B57C27">
        <w:rPr>
          <w:rFonts w:ascii="宋体" w:hAnsi="宋体" w:hint="eastAsia"/>
          <w:kern w:val="0"/>
          <w:sz w:val="24"/>
          <w:szCs w:val="24"/>
        </w:rPr>
        <w:t>0</w:t>
      </w:r>
      <w:r w:rsidRPr="00B57C27">
        <w:rPr>
          <w:rFonts w:ascii="宋体" w:hAnsi="宋体"/>
          <w:kern w:val="0"/>
          <w:sz w:val="24"/>
          <w:szCs w:val="24"/>
        </w:rPr>
        <w:t>0mm</w:t>
      </w:r>
      <w:r w:rsidRPr="00B57C27">
        <w:rPr>
          <w:rFonts w:ascii="宋体" w:hAnsi="宋体" w:hint="eastAsia"/>
          <w:kern w:val="0"/>
          <w:sz w:val="24"/>
          <w:szCs w:val="24"/>
        </w:rPr>
        <w:t>。</w:t>
      </w:r>
    </w:p>
    <w:p w14:paraId="02B90EEB"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 xml:space="preserve">6.13 </w:t>
      </w:r>
      <w:r w:rsidRPr="00B57C27">
        <w:rPr>
          <w:rFonts w:ascii="宋体" w:hAnsi="宋体" w:hint="eastAsia"/>
          <w:kern w:val="0"/>
          <w:sz w:val="24"/>
          <w:szCs w:val="24"/>
        </w:rPr>
        <w:t>油箱上、中壁具有采油样活门，放油阀采用通法兰球阀产品。</w:t>
      </w:r>
    </w:p>
    <w:p w14:paraId="107E0040" w14:textId="77777777" w:rsidR="00D70DF9" w:rsidRPr="00B57C27" w:rsidRDefault="008657E9">
      <w:pPr>
        <w:autoSpaceDE w:val="0"/>
        <w:autoSpaceDN w:val="0"/>
        <w:adjustRightInd w:val="0"/>
        <w:spacing w:line="360" w:lineRule="auto"/>
        <w:ind w:leftChars="228" w:left="1199" w:hangingChars="300" w:hanging="720"/>
        <w:jc w:val="left"/>
        <w:rPr>
          <w:rFonts w:ascii="宋体" w:hAnsi="宋体"/>
          <w:kern w:val="0"/>
          <w:sz w:val="24"/>
          <w:szCs w:val="24"/>
        </w:rPr>
      </w:pPr>
      <w:r w:rsidRPr="00B57C27">
        <w:rPr>
          <w:rFonts w:ascii="宋体" w:hAnsi="宋体"/>
          <w:kern w:val="0"/>
          <w:sz w:val="24"/>
          <w:szCs w:val="24"/>
        </w:rPr>
        <w:t xml:space="preserve">6.14 </w:t>
      </w:r>
      <w:r w:rsidRPr="00B57C27">
        <w:rPr>
          <w:rFonts w:ascii="宋体" w:hAnsi="宋体" w:hint="eastAsia"/>
          <w:kern w:val="0"/>
          <w:sz w:val="24"/>
          <w:szCs w:val="24"/>
        </w:rPr>
        <w:t>瓦斯继电器联接管采用软管联接，两侧加装真空偏心阀门，瓦斯继电器加带防雨罩。</w:t>
      </w:r>
    </w:p>
    <w:p w14:paraId="4CDC578A" w14:textId="77777777" w:rsidR="00D70DF9" w:rsidRPr="00B57C27" w:rsidRDefault="008657E9">
      <w:pPr>
        <w:tabs>
          <w:tab w:val="left" w:pos="502"/>
        </w:tabs>
        <w:autoSpaceDE w:val="0"/>
        <w:autoSpaceDN w:val="0"/>
        <w:adjustRightInd w:val="0"/>
        <w:spacing w:line="360" w:lineRule="auto"/>
        <w:ind w:firstLineChars="200" w:firstLine="480"/>
        <w:rPr>
          <w:rFonts w:ascii="宋体" w:hAnsi="宋体"/>
          <w:sz w:val="24"/>
          <w:szCs w:val="24"/>
          <w:lang w:val="zh-CN"/>
        </w:rPr>
      </w:pPr>
      <w:r w:rsidRPr="00B57C27">
        <w:rPr>
          <w:rFonts w:ascii="宋体" w:hAnsi="宋体"/>
          <w:sz w:val="24"/>
          <w:szCs w:val="24"/>
        </w:rPr>
        <w:t xml:space="preserve">6.15 </w:t>
      </w:r>
      <w:r w:rsidRPr="00B57C27">
        <w:rPr>
          <w:rFonts w:ascii="宋体" w:hAnsi="宋体" w:hint="eastAsia"/>
          <w:sz w:val="24"/>
          <w:szCs w:val="24"/>
          <w:lang w:val="zh-CN"/>
        </w:rPr>
        <w:t>气体继电器</w:t>
      </w:r>
      <w:r w:rsidRPr="00B57C27">
        <w:rPr>
          <w:rFonts w:ascii="宋体" w:hAnsi="宋体"/>
          <w:sz w:val="24"/>
          <w:szCs w:val="24"/>
          <w:lang w:val="zh-CN"/>
        </w:rPr>
        <w:t>:</w:t>
      </w:r>
    </w:p>
    <w:p w14:paraId="3C173422" w14:textId="5E524D6D" w:rsidR="00D70DF9" w:rsidRPr="00B57C27" w:rsidRDefault="008657E9">
      <w:pPr>
        <w:tabs>
          <w:tab w:val="left" w:pos="502"/>
        </w:tabs>
        <w:autoSpaceDE w:val="0"/>
        <w:autoSpaceDN w:val="0"/>
        <w:adjustRightInd w:val="0"/>
        <w:spacing w:line="360" w:lineRule="auto"/>
        <w:ind w:leftChars="533" w:left="1119"/>
        <w:rPr>
          <w:rFonts w:ascii="宋体" w:hAnsi="宋体"/>
          <w:sz w:val="24"/>
          <w:szCs w:val="24"/>
          <w:lang w:val="zh-CN"/>
        </w:rPr>
      </w:pPr>
      <w:r w:rsidRPr="00B57C27">
        <w:rPr>
          <w:rFonts w:ascii="宋体" w:hAnsi="宋体" w:hint="eastAsia"/>
          <w:kern w:val="0"/>
          <w:sz w:val="24"/>
          <w:szCs w:val="24"/>
        </w:rPr>
        <w:t>变压器装有气体继电器，气体继电器为抗震型，带轻、重瓦斯接点分别接信号和跳闸。气</w:t>
      </w:r>
      <w:r w:rsidRPr="00B57C27">
        <w:rPr>
          <w:rFonts w:ascii="宋体" w:hAnsi="宋体" w:hint="eastAsia"/>
          <w:kern w:val="0"/>
          <w:sz w:val="24"/>
          <w:szCs w:val="24"/>
        </w:rPr>
        <w:lastRenderedPageBreak/>
        <w:t>体继电器带防雨罩。其接点容量不小于</w:t>
      </w:r>
      <w:r w:rsidRPr="00B57C27">
        <w:rPr>
          <w:rFonts w:ascii="宋体" w:hAnsi="宋体"/>
          <w:kern w:val="0"/>
          <w:sz w:val="24"/>
          <w:szCs w:val="24"/>
        </w:rPr>
        <w:t>66VA</w:t>
      </w:r>
      <w:r w:rsidRPr="00B57C27">
        <w:rPr>
          <w:rFonts w:ascii="宋体" w:hAnsi="宋体" w:hint="eastAsia"/>
          <w:kern w:val="0"/>
          <w:sz w:val="24"/>
          <w:szCs w:val="24"/>
        </w:rPr>
        <w:t>（交流</w:t>
      </w:r>
      <w:r w:rsidRPr="00B57C27">
        <w:rPr>
          <w:rFonts w:ascii="宋体" w:hAnsi="宋体"/>
          <w:kern w:val="0"/>
          <w:sz w:val="24"/>
          <w:szCs w:val="24"/>
        </w:rPr>
        <w:t>220V</w:t>
      </w:r>
      <w:r w:rsidRPr="00B57C27">
        <w:rPr>
          <w:rFonts w:ascii="宋体" w:hAnsi="宋体" w:hint="eastAsia"/>
          <w:kern w:val="0"/>
          <w:sz w:val="24"/>
          <w:szCs w:val="24"/>
        </w:rPr>
        <w:t>），直流感性负载不小于</w:t>
      </w:r>
      <w:r w:rsidRPr="00B57C27">
        <w:rPr>
          <w:rFonts w:ascii="宋体" w:hAnsi="宋体"/>
          <w:kern w:val="0"/>
          <w:sz w:val="24"/>
          <w:szCs w:val="24"/>
        </w:rPr>
        <w:t>15W</w:t>
      </w:r>
      <w:r w:rsidRPr="00B57C27">
        <w:rPr>
          <w:rFonts w:ascii="宋体" w:hAnsi="宋体" w:hint="eastAsia"/>
          <w:kern w:val="0"/>
          <w:sz w:val="24"/>
          <w:szCs w:val="24"/>
        </w:rPr>
        <w:t>，气体继电器两侧装有真空偏心蝶阀</w:t>
      </w:r>
      <w:r w:rsidR="00A25B02" w:rsidRPr="00B57C27">
        <w:rPr>
          <w:rFonts w:ascii="宋体" w:hAnsi="宋体" w:hint="eastAsia"/>
          <w:kern w:val="0"/>
          <w:sz w:val="24"/>
          <w:szCs w:val="24"/>
        </w:rPr>
        <w:t>或优质钢板</w:t>
      </w:r>
      <w:r w:rsidRPr="00B57C27">
        <w:rPr>
          <w:rFonts w:ascii="宋体" w:hAnsi="宋体" w:hint="eastAsia"/>
          <w:kern w:val="0"/>
          <w:sz w:val="24"/>
          <w:szCs w:val="24"/>
        </w:rPr>
        <w:t>。</w:t>
      </w:r>
    </w:p>
    <w:p w14:paraId="6137BE83"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 xml:space="preserve">6.16 </w:t>
      </w:r>
      <w:r w:rsidRPr="00B57C27">
        <w:rPr>
          <w:rFonts w:ascii="宋体" w:hAnsi="宋体" w:hint="eastAsia"/>
          <w:kern w:val="0"/>
          <w:sz w:val="24"/>
          <w:szCs w:val="24"/>
        </w:rPr>
        <w:t>油位表采用指针式。</w:t>
      </w:r>
    </w:p>
    <w:p w14:paraId="32949057" w14:textId="77777777" w:rsidR="00D70DF9" w:rsidRPr="00B57C27" w:rsidRDefault="008657E9">
      <w:pPr>
        <w:autoSpaceDE w:val="0"/>
        <w:autoSpaceDN w:val="0"/>
        <w:adjustRightInd w:val="0"/>
        <w:spacing w:line="360" w:lineRule="auto"/>
        <w:ind w:leftChars="228" w:left="1199" w:hangingChars="300" w:hanging="720"/>
        <w:jc w:val="left"/>
        <w:rPr>
          <w:rFonts w:ascii="宋体" w:hAnsi="宋体"/>
          <w:kern w:val="0"/>
          <w:sz w:val="24"/>
          <w:szCs w:val="24"/>
        </w:rPr>
      </w:pPr>
      <w:r w:rsidRPr="00B57C27">
        <w:rPr>
          <w:rFonts w:ascii="宋体" w:hAnsi="宋体"/>
          <w:kern w:val="0"/>
          <w:sz w:val="24"/>
          <w:szCs w:val="24"/>
        </w:rPr>
        <w:t xml:space="preserve">6.17 </w:t>
      </w:r>
      <w:r w:rsidRPr="00B57C27">
        <w:rPr>
          <w:rFonts w:ascii="宋体" w:hAnsi="宋体" w:hint="eastAsia"/>
          <w:kern w:val="0"/>
          <w:sz w:val="24"/>
          <w:szCs w:val="24"/>
        </w:rPr>
        <w:t>主变本体在绕组</w:t>
      </w:r>
      <w:r w:rsidRPr="00B57C27">
        <w:rPr>
          <w:rFonts w:ascii="宋体" w:hAnsi="宋体"/>
          <w:kern w:val="0"/>
          <w:sz w:val="24"/>
          <w:szCs w:val="24"/>
        </w:rPr>
        <w:t>A(</w:t>
      </w:r>
      <w:r w:rsidRPr="00B57C27">
        <w:rPr>
          <w:rFonts w:ascii="宋体" w:hAnsi="宋体" w:hint="eastAsia"/>
          <w:kern w:val="0"/>
          <w:sz w:val="24"/>
          <w:szCs w:val="24"/>
        </w:rPr>
        <w:t>两侧</w:t>
      </w:r>
      <w:r w:rsidRPr="00B57C27">
        <w:rPr>
          <w:rFonts w:ascii="宋体" w:hAnsi="宋体"/>
          <w:kern w:val="0"/>
          <w:sz w:val="24"/>
          <w:szCs w:val="24"/>
        </w:rPr>
        <w:t>)</w:t>
      </w:r>
      <w:r w:rsidRPr="00B57C27">
        <w:rPr>
          <w:rFonts w:ascii="宋体" w:hAnsi="宋体" w:hint="eastAsia"/>
          <w:kern w:val="0"/>
          <w:sz w:val="24"/>
          <w:szCs w:val="24"/>
        </w:rPr>
        <w:t>设两只就地监测油温表，并且能够接入后台监控。测温电阻选用</w:t>
      </w:r>
      <w:r w:rsidRPr="00B57C27">
        <w:rPr>
          <w:rFonts w:ascii="宋体" w:hAnsi="宋体"/>
          <w:kern w:val="0"/>
          <w:sz w:val="24"/>
          <w:szCs w:val="24"/>
        </w:rPr>
        <w:t>Pt100</w:t>
      </w:r>
      <w:r w:rsidRPr="00B57C27">
        <w:rPr>
          <w:rFonts w:ascii="宋体" w:hAnsi="宋体" w:hint="eastAsia"/>
          <w:kern w:val="0"/>
          <w:sz w:val="24"/>
          <w:szCs w:val="24"/>
        </w:rPr>
        <w:t>。</w:t>
      </w:r>
    </w:p>
    <w:p w14:paraId="087230E7" w14:textId="77777777" w:rsidR="00D70DF9" w:rsidRPr="00B57C27" w:rsidRDefault="008657E9">
      <w:pPr>
        <w:autoSpaceDE w:val="0"/>
        <w:autoSpaceDN w:val="0"/>
        <w:adjustRightInd w:val="0"/>
        <w:spacing w:line="360" w:lineRule="auto"/>
        <w:ind w:leftChars="228" w:left="959" w:hangingChars="200" w:hanging="480"/>
        <w:jc w:val="left"/>
        <w:rPr>
          <w:rFonts w:ascii="宋体" w:hAnsi="宋体"/>
          <w:kern w:val="0"/>
          <w:sz w:val="24"/>
          <w:szCs w:val="24"/>
        </w:rPr>
      </w:pPr>
      <w:r w:rsidRPr="00B57C27">
        <w:rPr>
          <w:rFonts w:ascii="宋体" w:hAnsi="宋体"/>
          <w:kern w:val="0"/>
          <w:sz w:val="24"/>
          <w:szCs w:val="24"/>
        </w:rPr>
        <w:t xml:space="preserve">6.18 </w:t>
      </w:r>
      <w:r w:rsidRPr="00B57C27">
        <w:rPr>
          <w:rFonts w:ascii="宋体" w:hAnsi="宋体" w:hint="eastAsia"/>
          <w:kern w:val="0"/>
          <w:sz w:val="24"/>
          <w:szCs w:val="24"/>
        </w:rPr>
        <w:t>变压器金属构件、零件应通过油箱可靠接地，变压器的铁芯应通过</w:t>
      </w:r>
      <w:r w:rsidRPr="00B57C27">
        <w:rPr>
          <w:rFonts w:ascii="宋体" w:hAnsi="宋体"/>
          <w:kern w:val="0"/>
          <w:sz w:val="24"/>
          <w:szCs w:val="24"/>
        </w:rPr>
        <w:t>10kV</w:t>
      </w:r>
      <w:r w:rsidRPr="00B57C27">
        <w:rPr>
          <w:rFonts w:ascii="宋体" w:hAnsi="宋体" w:hint="eastAsia"/>
          <w:kern w:val="0"/>
          <w:sz w:val="24"/>
          <w:szCs w:val="24"/>
        </w:rPr>
        <w:t>级小套管从油箱上部引出并引至壳体下部可靠接地。</w:t>
      </w:r>
    </w:p>
    <w:p w14:paraId="1FCAB27C" w14:textId="77777777" w:rsidR="00D70DF9" w:rsidRPr="00B57C27" w:rsidRDefault="008657E9">
      <w:pPr>
        <w:autoSpaceDE w:val="0"/>
        <w:autoSpaceDN w:val="0"/>
        <w:adjustRightInd w:val="0"/>
        <w:spacing w:line="360" w:lineRule="auto"/>
        <w:ind w:leftChars="228" w:left="959" w:hangingChars="200" w:hanging="480"/>
        <w:jc w:val="left"/>
        <w:rPr>
          <w:rFonts w:ascii="宋体" w:hAnsi="宋体"/>
          <w:kern w:val="0"/>
          <w:sz w:val="24"/>
          <w:szCs w:val="24"/>
        </w:rPr>
      </w:pPr>
      <w:r w:rsidRPr="00B57C27">
        <w:rPr>
          <w:rFonts w:ascii="宋体" w:hAnsi="宋体"/>
          <w:kern w:val="0"/>
          <w:sz w:val="24"/>
          <w:szCs w:val="24"/>
        </w:rPr>
        <w:t xml:space="preserve">6.19 </w:t>
      </w:r>
      <w:r w:rsidRPr="00B57C27">
        <w:rPr>
          <w:rFonts w:ascii="宋体" w:hAnsi="宋体" w:hint="eastAsia"/>
          <w:kern w:val="0"/>
          <w:sz w:val="24"/>
          <w:szCs w:val="24"/>
        </w:rPr>
        <w:t>压力释放装置采用压力释放阀，出厂前应进行校验，并出详细试验报告。压力阀增加防护罩，用导油管引至变压器下部。</w:t>
      </w:r>
    </w:p>
    <w:p w14:paraId="3E2E0B19"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6.20</w:t>
      </w:r>
      <w:r w:rsidRPr="00B57C27">
        <w:rPr>
          <w:rFonts w:ascii="宋体" w:hAnsi="宋体" w:hint="eastAsia"/>
          <w:kern w:val="0"/>
          <w:sz w:val="24"/>
          <w:szCs w:val="24"/>
        </w:rPr>
        <w:t>变压器端子箱</w:t>
      </w:r>
    </w:p>
    <w:p w14:paraId="076CA5F0" w14:textId="77777777" w:rsidR="00D70DF9" w:rsidRPr="00B57C27" w:rsidRDefault="008657E9">
      <w:pPr>
        <w:autoSpaceDE w:val="0"/>
        <w:autoSpaceDN w:val="0"/>
        <w:adjustRightInd w:val="0"/>
        <w:spacing w:line="360" w:lineRule="auto"/>
        <w:ind w:leftChars="495" w:left="1039" w:firstLineChars="200" w:firstLine="480"/>
        <w:jc w:val="left"/>
        <w:rPr>
          <w:rFonts w:ascii="宋体" w:hAnsi="宋体"/>
          <w:kern w:val="0"/>
          <w:sz w:val="24"/>
          <w:szCs w:val="24"/>
        </w:rPr>
      </w:pPr>
      <w:r w:rsidRPr="00B57C27">
        <w:rPr>
          <w:rFonts w:ascii="宋体" w:hAnsi="宋体" w:hint="eastAsia"/>
          <w:kern w:val="0"/>
          <w:sz w:val="24"/>
          <w:szCs w:val="24"/>
        </w:rPr>
        <w:t>变压器端子箱为户外型，采用不锈钢材质，防护等级为</w:t>
      </w:r>
      <w:r w:rsidRPr="00B57C27">
        <w:rPr>
          <w:rFonts w:ascii="宋体" w:hAnsi="宋体"/>
          <w:kern w:val="0"/>
          <w:sz w:val="24"/>
          <w:szCs w:val="24"/>
        </w:rPr>
        <w:t>IP65</w:t>
      </w:r>
      <w:r w:rsidRPr="00B57C27">
        <w:rPr>
          <w:rFonts w:ascii="宋体" w:hAnsi="宋体" w:hint="eastAsia"/>
          <w:kern w:val="0"/>
          <w:sz w:val="24"/>
          <w:szCs w:val="24"/>
        </w:rPr>
        <w:t>，安装在变压器本体上。</w:t>
      </w:r>
    </w:p>
    <w:p w14:paraId="6E269238" w14:textId="77777777" w:rsidR="00D70DF9" w:rsidRPr="00B57C27" w:rsidRDefault="008657E9">
      <w:pPr>
        <w:autoSpaceDE w:val="0"/>
        <w:autoSpaceDN w:val="0"/>
        <w:adjustRightInd w:val="0"/>
        <w:spacing w:line="360" w:lineRule="auto"/>
        <w:ind w:leftChars="228" w:left="959" w:hangingChars="200" w:hanging="480"/>
        <w:jc w:val="left"/>
        <w:rPr>
          <w:rFonts w:ascii="宋体" w:hAnsi="宋体"/>
          <w:kern w:val="0"/>
          <w:sz w:val="24"/>
          <w:szCs w:val="24"/>
        </w:rPr>
      </w:pPr>
      <w:r w:rsidRPr="00B57C27">
        <w:rPr>
          <w:rFonts w:ascii="宋体" w:hAnsi="宋体"/>
          <w:kern w:val="0"/>
          <w:sz w:val="24"/>
          <w:szCs w:val="24"/>
        </w:rPr>
        <w:t xml:space="preserve">6.22 </w:t>
      </w:r>
      <w:r w:rsidRPr="00B57C27">
        <w:rPr>
          <w:rFonts w:ascii="宋体" w:hAnsi="宋体" w:hint="eastAsia"/>
          <w:kern w:val="0"/>
          <w:sz w:val="24"/>
          <w:szCs w:val="24"/>
        </w:rPr>
        <w:t>变压器寿命</w:t>
      </w:r>
      <w:r w:rsidRPr="00B57C27">
        <w:rPr>
          <w:rFonts w:ascii="宋体" w:hAnsi="宋体"/>
          <w:kern w:val="0"/>
          <w:sz w:val="24"/>
          <w:szCs w:val="24"/>
        </w:rPr>
        <w:t>:</w:t>
      </w:r>
      <w:r w:rsidRPr="00B57C27">
        <w:rPr>
          <w:rFonts w:ascii="宋体" w:hAnsi="宋体" w:hint="eastAsia"/>
          <w:kern w:val="0"/>
          <w:sz w:val="24"/>
          <w:szCs w:val="24"/>
        </w:rPr>
        <w:t>变压器在本技术条件规定的工作条件和负荷条件下运行，并按使用说明书进行维护</w:t>
      </w:r>
      <w:r w:rsidRPr="00B57C27">
        <w:rPr>
          <w:rFonts w:ascii="宋体" w:hAnsi="宋体"/>
          <w:kern w:val="0"/>
          <w:sz w:val="24"/>
          <w:szCs w:val="24"/>
        </w:rPr>
        <w:t>.</w:t>
      </w:r>
      <w:r w:rsidRPr="00B57C27">
        <w:rPr>
          <w:rFonts w:ascii="宋体" w:hAnsi="宋体" w:hint="eastAsia"/>
          <w:kern w:val="0"/>
          <w:sz w:val="24"/>
          <w:szCs w:val="24"/>
        </w:rPr>
        <w:t>使用寿命不少于</w:t>
      </w:r>
      <w:r w:rsidRPr="00B57C27">
        <w:rPr>
          <w:rFonts w:ascii="宋体" w:hAnsi="宋体"/>
          <w:kern w:val="0"/>
          <w:sz w:val="24"/>
          <w:szCs w:val="24"/>
        </w:rPr>
        <w:t>30</w:t>
      </w:r>
      <w:r w:rsidRPr="00B57C27">
        <w:rPr>
          <w:rFonts w:ascii="宋体" w:hAnsi="宋体" w:hint="eastAsia"/>
          <w:kern w:val="0"/>
          <w:sz w:val="24"/>
          <w:szCs w:val="24"/>
        </w:rPr>
        <w:t>年。</w:t>
      </w:r>
    </w:p>
    <w:p w14:paraId="58C46AB9"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 xml:space="preserve">6.23 </w:t>
      </w:r>
      <w:r w:rsidRPr="00B57C27">
        <w:rPr>
          <w:rFonts w:ascii="宋体" w:hAnsi="宋体" w:hint="eastAsia"/>
          <w:kern w:val="0"/>
          <w:sz w:val="24"/>
          <w:szCs w:val="24"/>
        </w:rPr>
        <w:t>铭牌</w:t>
      </w:r>
    </w:p>
    <w:p w14:paraId="023F2922" w14:textId="77777777" w:rsidR="00D70DF9" w:rsidRPr="00B57C27" w:rsidRDefault="008657E9">
      <w:pPr>
        <w:autoSpaceDE w:val="0"/>
        <w:autoSpaceDN w:val="0"/>
        <w:adjustRightInd w:val="0"/>
        <w:spacing w:line="360" w:lineRule="auto"/>
        <w:ind w:firstLineChars="371" w:firstLine="890"/>
        <w:jc w:val="left"/>
        <w:rPr>
          <w:rFonts w:ascii="宋体" w:hAnsi="宋体"/>
          <w:kern w:val="0"/>
          <w:sz w:val="24"/>
          <w:szCs w:val="24"/>
        </w:rPr>
      </w:pPr>
      <w:r w:rsidRPr="00B57C27">
        <w:rPr>
          <w:rFonts w:ascii="宋体" w:hAnsi="宋体" w:hint="eastAsia"/>
          <w:kern w:val="0"/>
          <w:sz w:val="24"/>
          <w:szCs w:val="24"/>
        </w:rPr>
        <w:t>铭牌内容</w:t>
      </w:r>
    </w:p>
    <w:p w14:paraId="4C199C5F" w14:textId="77777777" w:rsidR="00D70DF9" w:rsidRPr="00B57C27" w:rsidRDefault="008657E9">
      <w:pPr>
        <w:autoSpaceDE w:val="0"/>
        <w:autoSpaceDN w:val="0"/>
        <w:adjustRightInd w:val="0"/>
        <w:spacing w:line="360" w:lineRule="auto"/>
        <w:ind w:leftChars="400" w:left="840" w:firstLineChars="71" w:firstLine="170"/>
        <w:jc w:val="left"/>
        <w:rPr>
          <w:rFonts w:ascii="宋体" w:hAnsi="宋体"/>
          <w:kern w:val="0"/>
          <w:sz w:val="24"/>
          <w:szCs w:val="24"/>
        </w:rPr>
      </w:pPr>
      <w:r w:rsidRPr="00B57C27">
        <w:rPr>
          <w:rFonts w:ascii="宋体" w:hAnsi="宋体" w:hint="eastAsia"/>
          <w:kern w:val="0"/>
          <w:sz w:val="24"/>
          <w:szCs w:val="24"/>
        </w:rPr>
        <w:t>额定值、绕组接线图、分接位置表（包括电压和相应电流）、阻抗电压、接线和准确度的重要说明、油重、器身重、总重等。铭牌用不锈钢制作，中文书写。</w:t>
      </w:r>
    </w:p>
    <w:p w14:paraId="0D90CA00"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 xml:space="preserve">6.24 </w:t>
      </w:r>
      <w:r w:rsidRPr="00B57C27">
        <w:rPr>
          <w:rFonts w:ascii="宋体" w:hAnsi="宋体" w:hint="eastAsia"/>
          <w:kern w:val="0"/>
          <w:sz w:val="24"/>
          <w:szCs w:val="24"/>
        </w:rPr>
        <w:t>变压器的油箱下部装有符合相关规范的事故放油阀。</w:t>
      </w:r>
    </w:p>
    <w:p w14:paraId="06A2122F"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 xml:space="preserve">6.25 </w:t>
      </w:r>
      <w:r w:rsidRPr="00B57C27">
        <w:rPr>
          <w:rFonts w:ascii="宋体" w:hAnsi="宋体" w:hint="eastAsia"/>
          <w:kern w:val="0"/>
          <w:sz w:val="24"/>
          <w:szCs w:val="24"/>
        </w:rPr>
        <w:t>变压器两个接地装置分布在变压器油箱底部两对角</w:t>
      </w:r>
    </w:p>
    <w:p w14:paraId="12A040B0" w14:textId="77777777" w:rsidR="00D70DF9" w:rsidRPr="00B57C27" w:rsidRDefault="008657E9">
      <w:pPr>
        <w:autoSpaceDE w:val="0"/>
        <w:autoSpaceDN w:val="0"/>
        <w:adjustRightInd w:val="0"/>
        <w:spacing w:line="360" w:lineRule="auto"/>
        <w:ind w:leftChars="228" w:left="959" w:hangingChars="200" w:hanging="480"/>
        <w:jc w:val="left"/>
        <w:rPr>
          <w:rFonts w:ascii="宋体" w:hAnsi="宋体"/>
          <w:kern w:val="0"/>
          <w:sz w:val="24"/>
          <w:szCs w:val="24"/>
        </w:rPr>
      </w:pPr>
      <w:r w:rsidRPr="00B57C27">
        <w:rPr>
          <w:rFonts w:ascii="宋体" w:hAnsi="宋体"/>
          <w:kern w:val="0"/>
          <w:sz w:val="24"/>
          <w:szCs w:val="24"/>
        </w:rPr>
        <w:t xml:space="preserve">6.26 </w:t>
      </w:r>
      <w:r w:rsidRPr="00B57C27">
        <w:rPr>
          <w:rFonts w:ascii="宋体" w:hAnsi="宋体" w:hint="eastAsia"/>
          <w:kern w:val="0"/>
          <w:sz w:val="24"/>
          <w:szCs w:val="24"/>
        </w:rPr>
        <w:t>变压器各组件在制造厂需预装一次，做好记号，保证现场安装的顺利进行。</w:t>
      </w:r>
    </w:p>
    <w:p w14:paraId="28DE487A"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 xml:space="preserve">6.27 </w:t>
      </w:r>
      <w:r w:rsidRPr="00B57C27">
        <w:rPr>
          <w:rFonts w:ascii="宋体" w:hAnsi="宋体" w:hint="eastAsia"/>
          <w:kern w:val="0"/>
          <w:sz w:val="24"/>
          <w:szCs w:val="24"/>
        </w:rPr>
        <w:t>变压器配置方便起吊的构件。</w:t>
      </w:r>
    </w:p>
    <w:p w14:paraId="728F2E0F" w14:textId="77777777" w:rsidR="00D70DF9" w:rsidRPr="00B57C27" w:rsidRDefault="008657E9">
      <w:pPr>
        <w:autoSpaceDE w:val="0"/>
        <w:autoSpaceDN w:val="0"/>
        <w:adjustRightInd w:val="0"/>
        <w:spacing w:line="360" w:lineRule="auto"/>
        <w:ind w:leftChars="228" w:left="959" w:hangingChars="200" w:hanging="480"/>
        <w:jc w:val="left"/>
        <w:rPr>
          <w:rFonts w:ascii="宋体" w:hAnsi="宋体"/>
          <w:kern w:val="0"/>
          <w:sz w:val="24"/>
          <w:szCs w:val="24"/>
        </w:rPr>
      </w:pPr>
      <w:r w:rsidRPr="00B57C27">
        <w:rPr>
          <w:rFonts w:ascii="宋体" w:hAnsi="宋体"/>
          <w:kern w:val="0"/>
          <w:sz w:val="24"/>
          <w:szCs w:val="24"/>
        </w:rPr>
        <w:t xml:space="preserve">6.28 </w:t>
      </w:r>
      <w:r w:rsidRPr="00B57C27">
        <w:rPr>
          <w:rFonts w:ascii="宋体" w:hAnsi="宋体" w:hint="eastAsia"/>
          <w:kern w:val="0"/>
          <w:sz w:val="24"/>
          <w:szCs w:val="24"/>
        </w:rPr>
        <w:t>变压器箱盖与箱底之间四面均有短接片。短接片必须采用截面不小于</w:t>
      </w:r>
      <w:r w:rsidRPr="00B57C27">
        <w:rPr>
          <w:rFonts w:ascii="宋体" w:hAnsi="宋体"/>
          <w:kern w:val="0"/>
          <w:sz w:val="24"/>
          <w:szCs w:val="24"/>
        </w:rPr>
        <w:t>120 mm</w:t>
      </w:r>
      <w:r w:rsidRPr="00B57C27">
        <w:rPr>
          <w:rFonts w:ascii="宋体" w:hAnsi="宋体"/>
          <w:kern w:val="0"/>
          <w:sz w:val="24"/>
          <w:szCs w:val="24"/>
          <w:vertAlign w:val="superscript"/>
        </w:rPr>
        <w:t>2</w:t>
      </w:r>
      <w:r w:rsidRPr="00B57C27">
        <w:rPr>
          <w:rFonts w:ascii="宋体" w:hAnsi="宋体" w:hint="eastAsia"/>
          <w:kern w:val="0"/>
          <w:sz w:val="24"/>
          <w:szCs w:val="24"/>
        </w:rPr>
        <w:t>的矩形铜排式铜皮。</w:t>
      </w:r>
    </w:p>
    <w:p w14:paraId="79E6E90F" w14:textId="77777777" w:rsidR="00D70DF9" w:rsidRPr="00B57C27" w:rsidRDefault="008657E9">
      <w:pPr>
        <w:autoSpaceDE w:val="0"/>
        <w:autoSpaceDN w:val="0"/>
        <w:adjustRightInd w:val="0"/>
        <w:spacing w:line="360" w:lineRule="auto"/>
        <w:ind w:leftChars="228" w:left="959" w:hangingChars="200" w:hanging="480"/>
        <w:jc w:val="left"/>
        <w:rPr>
          <w:rFonts w:ascii="宋体" w:hAnsi="宋体"/>
          <w:kern w:val="0"/>
          <w:sz w:val="24"/>
          <w:szCs w:val="24"/>
        </w:rPr>
      </w:pPr>
      <w:r w:rsidRPr="00B57C27">
        <w:rPr>
          <w:rFonts w:ascii="宋体" w:hAnsi="宋体"/>
          <w:kern w:val="0"/>
          <w:sz w:val="24"/>
          <w:szCs w:val="24"/>
        </w:rPr>
        <w:t xml:space="preserve">6.29 </w:t>
      </w:r>
      <w:r w:rsidRPr="00B57C27">
        <w:rPr>
          <w:rFonts w:ascii="宋体" w:hAnsi="宋体" w:hint="eastAsia"/>
          <w:kern w:val="0"/>
          <w:sz w:val="24"/>
          <w:szCs w:val="24"/>
        </w:rPr>
        <w:t>变压器安装时，凡是需拆卸运输用密封垫，组装部件时必须全部更换新密封垫，以防渗漏油。</w:t>
      </w:r>
    </w:p>
    <w:p w14:paraId="2A87EF25" w14:textId="77777777" w:rsidR="00D70DF9" w:rsidRPr="00B57C27" w:rsidRDefault="008657E9">
      <w:pPr>
        <w:autoSpaceDE w:val="0"/>
        <w:autoSpaceDN w:val="0"/>
        <w:adjustRightInd w:val="0"/>
        <w:spacing w:line="360" w:lineRule="auto"/>
        <w:ind w:leftChars="228" w:left="959" w:hangingChars="200" w:hanging="480"/>
        <w:jc w:val="left"/>
        <w:rPr>
          <w:rFonts w:ascii="宋体" w:hAnsi="宋体"/>
          <w:kern w:val="0"/>
          <w:sz w:val="24"/>
          <w:szCs w:val="24"/>
        </w:rPr>
      </w:pPr>
      <w:r w:rsidRPr="00B57C27">
        <w:rPr>
          <w:rFonts w:ascii="宋体" w:hAnsi="宋体"/>
          <w:kern w:val="0"/>
          <w:sz w:val="24"/>
          <w:szCs w:val="24"/>
        </w:rPr>
        <w:t xml:space="preserve">6.30 </w:t>
      </w:r>
      <w:r w:rsidRPr="00B57C27">
        <w:rPr>
          <w:rFonts w:ascii="宋体" w:hAnsi="宋体" w:hint="eastAsia"/>
          <w:kern w:val="0"/>
          <w:sz w:val="24"/>
          <w:szCs w:val="24"/>
        </w:rPr>
        <w:t>变压器的所有外购件必须经过鉴定并有产品合格证，符合相应标准要求。</w:t>
      </w:r>
    </w:p>
    <w:p w14:paraId="3BEE1A4F" w14:textId="77777777" w:rsidR="00D70DF9" w:rsidRPr="00B57C27" w:rsidRDefault="008657E9">
      <w:pPr>
        <w:autoSpaceDE w:val="0"/>
        <w:autoSpaceDN w:val="0"/>
        <w:adjustRightInd w:val="0"/>
        <w:spacing w:line="360" w:lineRule="auto"/>
        <w:ind w:firstLine="480"/>
        <w:jc w:val="left"/>
        <w:outlineLvl w:val="0"/>
        <w:rPr>
          <w:rFonts w:ascii="宋体" w:hAnsi="宋体"/>
          <w:b/>
          <w:kern w:val="0"/>
          <w:sz w:val="24"/>
          <w:szCs w:val="24"/>
        </w:rPr>
      </w:pPr>
      <w:r w:rsidRPr="00B57C27">
        <w:rPr>
          <w:rFonts w:ascii="宋体" w:hAnsi="宋体"/>
          <w:b/>
          <w:kern w:val="0"/>
          <w:sz w:val="24"/>
          <w:szCs w:val="24"/>
        </w:rPr>
        <w:t>7</w:t>
      </w:r>
      <w:r w:rsidRPr="00B57C27">
        <w:rPr>
          <w:rFonts w:ascii="宋体" w:hAnsi="宋体" w:hint="eastAsia"/>
          <w:b/>
          <w:kern w:val="0"/>
          <w:sz w:val="24"/>
          <w:szCs w:val="24"/>
        </w:rPr>
        <w:t>、控制和保护要求</w:t>
      </w:r>
    </w:p>
    <w:p w14:paraId="3874278F" w14:textId="77777777" w:rsidR="00D70DF9" w:rsidRPr="00B57C27" w:rsidRDefault="008657E9">
      <w:pPr>
        <w:autoSpaceDE w:val="0"/>
        <w:autoSpaceDN w:val="0"/>
        <w:adjustRightInd w:val="0"/>
        <w:spacing w:line="360" w:lineRule="auto"/>
        <w:ind w:leftChars="228" w:left="959" w:hangingChars="200" w:hanging="480"/>
        <w:jc w:val="left"/>
        <w:rPr>
          <w:rFonts w:ascii="宋体" w:hAnsi="宋体"/>
          <w:kern w:val="0"/>
          <w:sz w:val="24"/>
          <w:szCs w:val="24"/>
        </w:rPr>
      </w:pPr>
      <w:r w:rsidRPr="00B57C27">
        <w:rPr>
          <w:rFonts w:ascii="宋体" w:hAnsi="宋体"/>
          <w:kern w:val="0"/>
          <w:sz w:val="24"/>
          <w:szCs w:val="24"/>
        </w:rPr>
        <w:t xml:space="preserve">7.1 </w:t>
      </w:r>
      <w:r w:rsidRPr="00B57C27">
        <w:rPr>
          <w:rFonts w:ascii="宋体" w:hAnsi="宋体" w:hint="eastAsia"/>
          <w:kern w:val="0"/>
          <w:sz w:val="24"/>
          <w:szCs w:val="24"/>
        </w:rPr>
        <w:t>为使气体易于汇集在气体继电器内，要求变压器油箱上部油管、升高座联管均应按</w:t>
      </w:r>
      <w:r w:rsidRPr="00B57C27">
        <w:rPr>
          <w:rFonts w:ascii="宋体" w:hAnsi="宋体"/>
          <w:kern w:val="0"/>
          <w:sz w:val="24"/>
          <w:szCs w:val="24"/>
        </w:rPr>
        <w:t>(GB/T6451)</w:t>
      </w:r>
      <w:r w:rsidRPr="00B57C27">
        <w:rPr>
          <w:rFonts w:ascii="宋体" w:hAnsi="宋体" w:hint="eastAsia"/>
          <w:kern w:val="0"/>
          <w:sz w:val="24"/>
          <w:szCs w:val="24"/>
        </w:rPr>
        <w:t>规定设坡度，顶部坡度不应发生积水现象。</w:t>
      </w:r>
    </w:p>
    <w:p w14:paraId="5B1E7123" w14:textId="77777777" w:rsidR="00D70DF9" w:rsidRPr="00B57C27" w:rsidRDefault="008657E9">
      <w:pPr>
        <w:autoSpaceDE w:val="0"/>
        <w:autoSpaceDN w:val="0"/>
        <w:adjustRightInd w:val="0"/>
        <w:spacing w:line="360" w:lineRule="auto"/>
        <w:ind w:leftChars="228" w:left="959" w:hangingChars="200" w:hanging="480"/>
        <w:jc w:val="left"/>
        <w:rPr>
          <w:rFonts w:ascii="宋体" w:hAnsi="宋体"/>
          <w:kern w:val="0"/>
          <w:sz w:val="24"/>
          <w:szCs w:val="24"/>
        </w:rPr>
      </w:pPr>
      <w:r w:rsidRPr="00B57C27">
        <w:rPr>
          <w:rFonts w:ascii="宋体" w:hAnsi="宋体"/>
          <w:kern w:val="0"/>
          <w:sz w:val="24"/>
          <w:szCs w:val="24"/>
        </w:rPr>
        <w:t xml:space="preserve">7.2 </w:t>
      </w:r>
      <w:r w:rsidRPr="00B57C27">
        <w:rPr>
          <w:rFonts w:ascii="宋体" w:hAnsi="宋体" w:hint="eastAsia"/>
          <w:kern w:val="0"/>
          <w:sz w:val="24"/>
          <w:szCs w:val="24"/>
        </w:rPr>
        <w:t>瓦斯、温度等各元件的引接线全部引至主变本体端子盒内，且此部分电缆应采用屏蔽防油电缆</w:t>
      </w:r>
      <w:r w:rsidRPr="00B57C27">
        <w:rPr>
          <w:rFonts w:ascii="宋体" w:hAnsi="宋体"/>
          <w:kern w:val="0"/>
          <w:sz w:val="24"/>
          <w:szCs w:val="24"/>
        </w:rPr>
        <w:t>(</w:t>
      </w:r>
      <w:r w:rsidRPr="00B57C27">
        <w:rPr>
          <w:rFonts w:ascii="宋体" w:hAnsi="宋体" w:hint="eastAsia"/>
          <w:kern w:val="0"/>
          <w:sz w:val="24"/>
          <w:szCs w:val="24"/>
        </w:rPr>
        <w:t>由变压器厂成套</w:t>
      </w:r>
      <w:r w:rsidRPr="00B57C27">
        <w:rPr>
          <w:rFonts w:ascii="宋体" w:hAnsi="宋体"/>
          <w:kern w:val="0"/>
          <w:sz w:val="24"/>
          <w:szCs w:val="24"/>
        </w:rPr>
        <w:t>)</w:t>
      </w:r>
      <w:r w:rsidRPr="00B57C27">
        <w:rPr>
          <w:rFonts w:ascii="宋体" w:hAnsi="宋体" w:hint="eastAsia"/>
          <w:kern w:val="0"/>
          <w:sz w:val="24"/>
          <w:szCs w:val="24"/>
        </w:rPr>
        <w:t>，用户由此转接至相应位置，所有电缆线应放入加盖不锈钢电缆槽盒。</w:t>
      </w:r>
    </w:p>
    <w:p w14:paraId="39E743E7"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 xml:space="preserve">7.3 </w:t>
      </w:r>
      <w:r w:rsidRPr="00B57C27">
        <w:rPr>
          <w:rFonts w:ascii="宋体" w:hAnsi="宋体" w:hint="eastAsia"/>
          <w:kern w:val="0"/>
          <w:sz w:val="24"/>
          <w:szCs w:val="24"/>
        </w:rPr>
        <w:t>安全保护装置</w:t>
      </w:r>
    </w:p>
    <w:p w14:paraId="7824B5E1" w14:textId="77777777" w:rsidR="00D70DF9" w:rsidRPr="00B57C27" w:rsidRDefault="008657E9">
      <w:pPr>
        <w:autoSpaceDE w:val="0"/>
        <w:autoSpaceDN w:val="0"/>
        <w:adjustRightInd w:val="0"/>
        <w:spacing w:line="360" w:lineRule="auto"/>
        <w:ind w:leftChars="495" w:left="1039"/>
        <w:jc w:val="left"/>
        <w:rPr>
          <w:rFonts w:ascii="宋体" w:hAnsi="宋体"/>
          <w:kern w:val="0"/>
          <w:sz w:val="24"/>
          <w:szCs w:val="24"/>
        </w:rPr>
      </w:pPr>
      <w:r w:rsidRPr="00B57C27">
        <w:rPr>
          <w:rFonts w:ascii="宋体" w:hAnsi="宋体" w:hint="eastAsia"/>
          <w:kern w:val="0"/>
          <w:sz w:val="24"/>
          <w:szCs w:val="24"/>
        </w:rPr>
        <w:t>变压器本体。变压器有性能可靠，带动作输出接点的的压力释放装置，具有定向导油管道</w:t>
      </w:r>
      <w:r w:rsidRPr="00B57C27">
        <w:rPr>
          <w:rFonts w:ascii="宋体" w:hAnsi="宋体" w:hint="eastAsia"/>
          <w:kern w:val="0"/>
          <w:sz w:val="24"/>
          <w:szCs w:val="24"/>
        </w:rPr>
        <w:lastRenderedPageBreak/>
        <w:t>下引至油池。</w:t>
      </w:r>
    </w:p>
    <w:p w14:paraId="33626516"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 xml:space="preserve">7.4 </w:t>
      </w:r>
      <w:r w:rsidRPr="00B57C27">
        <w:rPr>
          <w:rFonts w:ascii="宋体" w:hAnsi="宋体" w:hint="eastAsia"/>
          <w:kern w:val="0"/>
          <w:sz w:val="24"/>
          <w:szCs w:val="24"/>
        </w:rPr>
        <w:t>温度测量装置</w:t>
      </w:r>
    </w:p>
    <w:p w14:paraId="60CCC9A4" w14:textId="77777777" w:rsidR="00D70DF9" w:rsidRPr="00B57C27" w:rsidRDefault="008657E9">
      <w:pPr>
        <w:autoSpaceDE w:val="0"/>
        <w:autoSpaceDN w:val="0"/>
        <w:adjustRightInd w:val="0"/>
        <w:spacing w:line="360" w:lineRule="auto"/>
        <w:ind w:leftChars="494" w:left="1037"/>
        <w:jc w:val="left"/>
        <w:rPr>
          <w:rFonts w:ascii="宋体" w:hAnsi="宋体"/>
          <w:kern w:val="0"/>
          <w:sz w:val="24"/>
          <w:szCs w:val="24"/>
        </w:rPr>
      </w:pPr>
      <w:r w:rsidRPr="00B57C27">
        <w:rPr>
          <w:rFonts w:ascii="宋体" w:hAnsi="宋体" w:hint="eastAsia"/>
          <w:kern w:val="0"/>
          <w:sz w:val="24"/>
          <w:szCs w:val="24"/>
        </w:rPr>
        <w:t>变压器配备两套油面温度测量装置，一套用于现场显示及报警和跳闸输出无源接点，另一套用于远方连续显示并具有与综合自动化系统连接的接口，信号规格</w:t>
      </w:r>
      <w:r w:rsidRPr="00B57C27">
        <w:rPr>
          <w:rFonts w:ascii="宋体" w:hAnsi="宋体"/>
          <w:kern w:val="0"/>
          <w:sz w:val="24"/>
          <w:szCs w:val="24"/>
        </w:rPr>
        <w:t xml:space="preserve">4~20mA </w:t>
      </w:r>
      <w:r w:rsidRPr="00B57C27">
        <w:rPr>
          <w:rFonts w:ascii="宋体" w:hAnsi="宋体" w:hint="eastAsia"/>
          <w:kern w:val="0"/>
          <w:sz w:val="24"/>
          <w:szCs w:val="24"/>
        </w:rPr>
        <w:t>。变送器由供方供应。</w:t>
      </w:r>
    </w:p>
    <w:p w14:paraId="2B6091D0" w14:textId="77777777" w:rsidR="00D70DF9" w:rsidRPr="00B57C27" w:rsidRDefault="008657E9">
      <w:pPr>
        <w:autoSpaceDE w:val="0"/>
        <w:autoSpaceDN w:val="0"/>
        <w:adjustRightInd w:val="0"/>
        <w:spacing w:line="360" w:lineRule="auto"/>
        <w:ind w:firstLine="480"/>
        <w:jc w:val="left"/>
        <w:rPr>
          <w:rFonts w:ascii="宋体" w:hAnsi="宋体"/>
          <w:b/>
          <w:kern w:val="0"/>
          <w:sz w:val="24"/>
          <w:szCs w:val="24"/>
        </w:rPr>
      </w:pPr>
      <w:r w:rsidRPr="00B57C27">
        <w:rPr>
          <w:rFonts w:ascii="宋体" w:hAnsi="宋体"/>
          <w:b/>
          <w:kern w:val="0"/>
          <w:sz w:val="24"/>
          <w:szCs w:val="24"/>
        </w:rPr>
        <w:t>8</w:t>
      </w:r>
      <w:r w:rsidRPr="00B57C27">
        <w:rPr>
          <w:rFonts w:ascii="宋体" w:hAnsi="宋体" w:hint="eastAsia"/>
          <w:b/>
          <w:kern w:val="0"/>
          <w:sz w:val="24"/>
          <w:szCs w:val="24"/>
        </w:rPr>
        <w:t>、变压器油</w:t>
      </w:r>
    </w:p>
    <w:p w14:paraId="32C6AE5B" w14:textId="77777777" w:rsidR="00D70DF9" w:rsidRPr="00B57C27" w:rsidRDefault="008657E9">
      <w:pPr>
        <w:autoSpaceDE w:val="0"/>
        <w:autoSpaceDN w:val="0"/>
        <w:adjustRightInd w:val="0"/>
        <w:spacing w:line="360" w:lineRule="auto"/>
        <w:ind w:firstLine="480"/>
        <w:jc w:val="left"/>
        <w:rPr>
          <w:rFonts w:ascii="宋体" w:hAnsi="宋体"/>
          <w:kern w:val="0"/>
          <w:sz w:val="24"/>
          <w:szCs w:val="24"/>
        </w:rPr>
      </w:pPr>
      <w:r w:rsidRPr="00B57C27">
        <w:rPr>
          <w:rFonts w:ascii="宋体" w:hAnsi="宋体"/>
          <w:kern w:val="0"/>
          <w:sz w:val="24"/>
          <w:szCs w:val="24"/>
        </w:rPr>
        <w:t xml:space="preserve">8.1  </w:t>
      </w:r>
      <w:r w:rsidRPr="00B57C27">
        <w:rPr>
          <w:rFonts w:ascii="宋体" w:hAnsi="宋体" w:hint="eastAsia"/>
          <w:kern w:val="0"/>
          <w:sz w:val="24"/>
          <w:szCs w:val="24"/>
        </w:rPr>
        <w:t>变压器绝缘油必须满足以下要求：</w:t>
      </w:r>
    </w:p>
    <w:p w14:paraId="0B1BB214" w14:textId="141C125F" w:rsidR="00D70DF9" w:rsidRPr="00B57C27" w:rsidRDefault="008657E9">
      <w:pPr>
        <w:autoSpaceDE w:val="0"/>
        <w:autoSpaceDN w:val="0"/>
        <w:adjustRightInd w:val="0"/>
        <w:spacing w:line="360" w:lineRule="auto"/>
        <w:ind w:leftChars="228" w:left="959" w:hangingChars="200" w:hanging="480"/>
        <w:jc w:val="left"/>
        <w:rPr>
          <w:rFonts w:ascii="宋体" w:hAnsi="宋体"/>
          <w:kern w:val="0"/>
          <w:sz w:val="24"/>
          <w:szCs w:val="24"/>
        </w:rPr>
      </w:pPr>
      <w:r w:rsidRPr="00B57C27">
        <w:rPr>
          <w:rFonts w:ascii="宋体" w:hAnsi="宋体"/>
          <w:kern w:val="0"/>
          <w:sz w:val="24"/>
          <w:szCs w:val="24"/>
        </w:rPr>
        <w:t>8.1.1</w:t>
      </w:r>
      <w:r w:rsidRPr="00B57C27">
        <w:rPr>
          <w:rFonts w:ascii="宋体" w:hAnsi="宋体" w:hint="eastAsia"/>
          <w:kern w:val="0"/>
          <w:sz w:val="24"/>
          <w:szCs w:val="24"/>
        </w:rPr>
        <w:t>变压器绝缘油应符合</w:t>
      </w:r>
      <w:r w:rsidRPr="00B57C27">
        <w:rPr>
          <w:rFonts w:ascii="宋体" w:hAnsi="宋体"/>
          <w:kern w:val="0"/>
          <w:sz w:val="24"/>
          <w:szCs w:val="24"/>
        </w:rPr>
        <w:t>GB 7595</w:t>
      </w:r>
      <w:r w:rsidRPr="00B57C27">
        <w:rPr>
          <w:rFonts w:ascii="宋体" w:hAnsi="宋体" w:hint="eastAsia"/>
          <w:kern w:val="0"/>
          <w:sz w:val="24"/>
          <w:szCs w:val="24"/>
        </w:rPr>
        <w:t>和</w:t>
      </w:r>
      <w:r w:rsidRPr="00B57C27">
        <w:rPr>
          <w:rFonts w:ascii="宋体" w:hAnsi="宋体"/>
          <w:kern w:val="0"/>
          <w:sz w:val="24"/>
          <w:szCs w:val="24"/>
        </w:rPr>
        <w:t>IEC60296</w:t>
      </w:r>
      <w:r w:rsidRPr="00B57C27">
        <w:rPr>
          <w:rFonts w:ascii="宋体" w:hAnsi="宋体" w:hint="eastAsia"/>
          <w:kern w:val="0"/>
          <w:sz w:val="24"/>
          <w:szCs w:val="24"/>
        </w:rPr>
        <w:t>：</w:t>
      </w:r>
      <w:r w:rsidRPr="00B57C27">
        <w:rPr>
          <w:rFonts w:ascii="宋体" w:hAnsi="宋体"/>
          <w:kern w:val="0"/>
          <w:sz w:val="24"/>
          <w:szCs w:val="24"/>
        </w:rPr>
        <w:t>156</w:t>
      </w:r>
      <w:r w:rsidRPr="00B57C27">
        <w:rPr>
          <w:rFonts w:ascii="宋体" w:hAnsi="宋体" w:hint="eastAsia"/>
          <w:kern w:val="0"/>
          <w:sz w:val="24"/>
          <w:szCs w:val="24"/>
        </w:rPr>
        <w:t>规定的全部要求，变压器油选用国产</w:t>
      </w:r>
      <w:r w:rsidRPr="00B57C27">
        <w:rPr>
          <w:rFonts w:ascii="宋体" w:hAnsi="宋体"/>
          <w:kern w:val="0"/>
          <w:sz w:val="24"/>
          <w:szCs w:val="24"/>
        </w:rPr>
        <w:t>25</w:t>
      </w:r>
      <w:r w:rsidR="00A25B02" w:rsidRPr="00B57C27">
        <w:rPr>
          <w:rFonts w:ascii="宋体" w:hAnsi="宋体" w:hint="eastAsia"/>
          <w:kern w:val="0"/>
          <w:sz w:val="24"/>
          <w:szCs w:val="24"/>
        </w:rPr>
        <w:t>（</w:t>
      </w:r>
      <w:r w:rsidR="00A25B02" w:rsidRPr="00B57C27">
        <w:rPr>
          <w:rFonts w:ascii="宋体" w:hAnsi="宋体"/>
          <w:kern w:val="0"/>
          <w:sz w:val="24"/>
          <w:szCs w:val="24"/>
        </w:rPr>
        <w:t>I</w:t>
      </w:r>
      <w:r w:rsidR="00A25B02" w:rsidRPr="00B57C27">
        <w:rPr>
          <w:rFonts w:ascii="宋体" w:hAnsi="宋体" w:hint="eastAsia"/>
          <w:kern w:val="0"/>
          <w:sz w:val="24"/>
          <w:szCs w:val="24"/>
        </w:rPr>
        <w:t>-</w:t>
      </w:r>
      <w:r w:rsidR="00A25B02" w:rsidRPr="00B57C27">
        <w:rPr>
          <w:rFonts w:ascii="宋体" w:hAnsi="宋体"/>
          <w:kern w:val="0"/>
          <w:sz w:val="24"/>
          <w:szCs w:val="24"/>
        </w:rPr>
        <w:t>10</w:t>
      </w:r>
      <w:r w:rsidR="00A25B02" w:rsidRPr="00B57C27">
        <w:rPr>
          <w:rFonts w:ascii="宋体" w:hAnsi="宋体" w:hint="eastAsia"/>
          <w:kern w:val="0"/>
          <w:sz w:val="24"/>
          <w:szCs w:val="24"/>
        </w:rPr>
        <w:t>）</w:t>
      </w:r>
      <w:r w:rsidRPr="00B57C27">
        <w:rPr>
          <w:rFonts w:ascii="宋体" w:hAnsi="宋体" w:hint="eastAsia"/>
          <w:kern w:val="0"/>
          <w:sz w:val="24"/>
          <w:szCs w:val="24"/>
        </w:rPr>
        <w:t>号油。</w:t>
      </w:r>
    </w:p>
    <w:p w14:paraId="408B54A6" w14:textId="77777777" w:rsidR="00D70DF9" w:rsidRPr="00B57C27" w:rsidRDefault="008657E9">
      <w:pPr>
        <w:autoSpaceDE w:val="0"/>
        <w:autoSpaceDN w:val="0"/>
        <w:adjustRightInd w:val="0"/>
        <w:spacing w:line="360" w:lineRule="auto"/>
        <w:ind w:leftChars="228" w:left="959" w:hangingChars="200" w:hanging="480"/>
        <w:jc w:val="left"/>
        <w:rPr>
          <w:rFonts w:ascii="宋体" w:hAnsi="宋体"/>
          <w:kern w:val="0"/>
          <w:sz w:val="24"/>
          <w:szCs w:val="24"/>
        </w:rPr>
      </w:pPr>
      <w:r w:rsidRPr="00B57C27">
        <w:rPr>
          <w:rFonts w:ascii="宋体" w:hAnsi="宋体"/>
          <w:kern w:val="0"/>
          <w:sz w:val="24"/>
          <w:szCs w:val="24"/>
        </w:rPr>
        <w:t>8.1.2</w:t>
      </w:r>
      <w:r w:rsidRPr="00B57C27">
        <w:rPr>
          <w:rFonts w:ascii="宋体" w:hAnsi="宋体" w:hint="eastAsia"/>
          <w:kern w:val="0"/>
          <w:sz w:val="24"/>
          <w:szCs w:val="24"/>
        </w:rPr>
        <w:t>油的闪点不应低于</w:t>
      </w:r>
      <w:r w:rsidRPr="00B57C27">
        <w:rPr>
          <w:rFonts w:ascii="宋体" w:hAnsi="宋体"/>
          <w:kern w:val="0"/>
          <w:sz w:val="24"/>
          <w:szCs w:val="24"/>
        </w:rPr>
        <w:t>135</w:t>
      </w:r>
      <w:r w:rsidRPr="00B57C27">
        <w:rPr>
          <w:rFonts w:ascii="宋体" w:hAnsi="宋体" w:hint="eastAsia"/>
          <w:kern w:val="0"/>
          <w:sz w:val="24"/>
          <w:szCs w:val="24"/>
        </w:rPr>
        <w:t>℃。</w:t>
      </w:r>
    </w:p>
    <w:p w14:paraId="3C3B44AA" w14:textId="77777777" w:rsidR="00D70DF9" w:rsidRPr="00B57C27" w:rsidRDefault="008657E9">
      <w:pPr>
        <w:autoSpaceDE w:val="0"/>
        <w:autoSpaceDN w:val="0"/>
        <w:adjustRightInd w:val="0"/>
        <w:spacing w:line="360" w:lineRule="auto"/>
        <w:ind w:leftChars="228" w:left="959" w:hangingChars="200" w:hanging="480"/>
        <w:jc w:val="left"/>
        <w:rPr>
          <w:rFonts w:ascii="宋体" w:hAnsi="宋体"/>
          <w:kern w:val="0"/>
          <w:sz w:val="24"/>
          <w:szCs w:val="24"/>
        </w:rPr>
      </w:pPr>
      <w:r w:rsidRPr="00B57C27">
        <w:rPr>
          <w:rFonts w:ascii="宋体" w:hAnsi="宋体"/>
          <w:kern w:val="0"/>
          <w:sz w:val="24"/>
          <w:szCs w:val="24"/>
        </w:rPr>
        <w:t>8.1.3</w:t>
      </w:r>
      <w:r w:rsidRPr="00B57C27">
        <w:rPr>
          <w:rFonts w:ascii="宋体" w:hAnsi="宋体" w:hint="eastAsia"/>
          <w:kern w:val="0"/>
          <w:sz w:val="24"/>
          <w:szCs w:val="24"/>
        </w:rPr>
        <w:t>供方应提供过滤合格的新油，环烷基矿物油，除了抑制剂外，不得加任何添加剂，其击穿电压≥</w:t>
      </w:r>
      <w:r w:rsidRPr="00B57C27">
        <w:rPr>
          <w:rFonts w:ascii="宋体" w:hAnsi="宋体"/>
          <w:kern w:val="0"/>
          <w:sz w:val="24"/>
          <w:szCs w:val="24"/>
        </w:rPr>
        <w:t>__45_kV</w:t>
      </w:r>
      <w:r w:rsidRPr="00B57C27">
        <w:rPr>
          <w:rFonts w:ascii="宋体" w:hAnsi="宋体" w:hint="eastAsia"/>
          <w:kern w:val="0"/>
          <w:sz w:val="24"/>
          <w:szCs w:val="24"/>
        </w:rPr>
        <w:t>，</w:t>
      </w:r>
      <w:r w:rsidRPr="00B57C27">
        <w:rPr>
          <w:rFonts w:ascii="宋体" w:hAnsi="宋体"/>
          <w:kern w:val="0"/>
          <w:sz w:val="24"/>
          <w:szCs w:val="24"/>
        </w:rPr>
        <w:t>tg</w:t>
      </w:r>
      <w:r w:rsidRPr="00B57C27">
        <w:rPr>
          <w:rFonts w:ascii="宋体" w:hAnsi="宋体" w:hint="eastAsia"/>
          <w:kern w:val="0"/>
          <w:sz w:val="24"/>
          <w:szCs w:val="24"/>
        </w:rPr>
        <w:t>δ</w:t>
      </w:r>
      <w:r w:rsidRPr="00B57C27">
        <w:rPr>
          <w:rFonts w:ascii="宋体" w:hAnsi="宋体"/>
          <w:kern w:val="0"/>
          <w:sz w:val="24"/>
          <w:szCs w:val="24"/>
        </w:rPr>
        <w:t>(90</w:t>
      </w:r>
      <w:r w:rsidRPr="00B57C27">
        <w:rPr>
          <w:rFonts w:ascii="宋体" w:hAnsi="宋体" w:hint="eastAsia"/>
          <w:kern w:val="0"/>
          <w:sz w:val="24"/>
          <w:szCs w:val="24"/>
        </w:rPr>
        <w:t>℃</w:t>
      </w:r>
      <w:r w:rsidRPr="00B57C27">
        <w:rPr>
          <w:rFonts w:ascii="宋体" w:hAnsi="宋体"/>
          <w:kern w:val="0"/>
          <w:sz w:val="24"/>
          <w:szCs w:val="24"/>
        </w:rPr>
        <w:t>)</w:t>
      </w:r>
      <w:r w:rsidRPr="00B57C27">
        <w:rPr>
          <w:rFonts w:ascii="宋体" w:hAnsi="宋体" w:hint="eastAsia"/>
          <w:kern w:val="0"/>
          <w:sz w:val="24"/>
          <w:szCs w:val="24"/>
        </w:rPr>
        <w:t>≤</w:t>
      </w:r>
      <w:r w:rsidRPr="00B57C27">
        <w:rPr>
          <w:rFonts w:ascii="宋体" w:hAnsi="宋体"/>
          <w:kern w:val="0"/>
          <w:sz w:val="24"/>
          <w:szCs w:val="24"/>
        </w:rPr>
        <w:t>_0.</w:t>
      </w:r>
      <w:r w:rsidRPr="00B57C27">
        <w:rPr>
          <w:rFonts w:ascii="宋体" w:hAnsi="宋体" w:hint="eastAsia"/>
          <w:kern w:val="0"/>
          <w:sz w:val="24"/>
          <w:szCs w:val="24"/>
        </w:rPr>
        <w:t>5</w:t>
      </w:r>
      <w:r w:rsidRPr="00B57C27">
        <w:rPr>
          <w:rFonts w:ascii="宋体" w:hAnsi="宋体"/>
          <w:kern w:val="0"/>
          <w:sz w:val="24"/>
          <w:szCs w:val="24"/>
        </w:rPr>
        <w:t>_%</w:t>
      </w:r>
      <w:r w:rsidRPr="00B57C27">
        <w:rPr>
          <w:rFonts w:ascii="宋体" w:hAnsi="宋体" w:hint="eastAsia"/>
          <w:kern w:val="0"/>
          <w:sz w:val="24"/>
          <w:szCs w:val="24"/>
        </w:rPr>
        <w:t>，含水量≤</w:t>
      </w:r>
      <w:r w:rsidRPr="00B57C27">
        <w:rPr>
          <w:rFonts w:ascii="宋体" w:hAnsi="宋体"/>
          <w:kern w:val="0"/>
          <w:sz w:val="24"/>
          <w:szCs w:val="24"/>
        </w:rPr>
        <w:t>20mg/l,</w:t>
      </w:r>
      <w:r w:rsidRPr="00B57C27">
        <w:rPr>
          <w:rFonts w:ascii="宋体" w:hAnsi="宋体" w:hint="eastAsia"/>
          <w:kern w:val="0"/>
          <w:sz w:val="24"/>
          <w:szCs w:val="24"/>
        </w:rPr>
        <w:t>含气量≤</w:t>
      </w:r>
      <w:r w:rsidRPr="00B57C27">
        <w:rPr>
          <w:rFonts w:ascii="宋体" w:hAnsi="宋体"/>
          <w:kern w:val="0"/>
          <w:sz w:val="24"/>
          <w:szCs w:val="24"/>
        </w:rPr>
        <w:t>1%</w:t>
      </w:r>
      <w:r w:rsidRPr="00B57C27">
        <w:rPr>
          <w:rFonts w:ascii="宋体" w:hAnsi="宋体" w:hint="eastAsia"/>
          <w:kern w:val="0"/>
          <w:sz w:val="24"/>
          <w:szCs w:val="24"/>
        </w:rPr>
        <w:t>，且不应含有</w:t>
      </w:r>
      <w:r w:rsidRPr="00B57C27">
        <w:rPr>
          <w:rFonts w:ascii="宋体" w:hAnsi="宋体"/>
          <w:kern w:val="0"/>
          <w:sz w:val="24"/>
          <w:szCs w:val="24"/>
        </w:rPr>
        <w:t>PCB</w:t>
      </w:r>
      <w:r w:rsidRPr="00B57C27">
        <w:rPr>
          <w:rFonts w:ascii="宋体" w:hAnsi="宋体" w:hint="eastAsia"/>
          <w:kern w:val="0"/>
          <w:sz w:val="24"/>
          <w:szCs w:val="24"/>
        </w:rPr>
        <w:t>成份。</w:t>
      </w:r>
    </w:p>
    <w:p w14:paraId="48C5F7DD" w14:textId="77777777" w:rsidR="00D70DF9" w:rsidRPr="00B57C27" w:rsidRDefault="008657E9">
      <w:pPr>
        <w:autoSpaceDE w:val="0"/>
        <w:autoSpaceDN w:val="0"/>
        <w:adjustRightInd w:val="0"/>
        <w:spacing w:line="360" w:lineRule="auto"/>
        <w:ind w:firstLine="480"/>
        <w:jc w:val="left"/>
        <w:rPr>
          <w:rFonts w:ascii="宋体" w:hAnsi="宋体"/>
          <w:b/>
          <w:kern w:val="0"/>
          <w:sz w:val="24"/>
          <w:szCs w:val="24"/>
        </w:rPr>
      </w:pPr>
      <w:r w:rsidRPr="00B57C27">
        <w:rPr>
          <w:rFonts w:ascii="宋体" w:hAnsi="宋体"/>
          <w:b/>
          <w:kern w:val="0"/>
          <w:sz w:val="24"/>
          <w:szCs w:val="24"/>
        </w:rPr>
        <w:t>9</w:t>
      </w:r>
      <w:r w:rsidRPr="00B57C27">
        <w:rPr>
          <w:rFonts w:ascii="宋体" w:hAnsi="宋体" w:hint="eastAsia"/>
          <w:b/>
          <w:kern w:val="0"/>
          <w:sz w:val="24"/>
          <w:szCs w:val="24"/>
        </w:rPr>
        <w:t>、试验要求</w:t>
      </w:r>
    </w:p>
    <w:p w14:paraId="6DC2A569" w14:textId="77777777" w:rsidR="00D70DF9" w:rsidRPr="00B57C27" w:rsidRDefault="008657E9">
      <w:pPr>
        <w:autoSpaceDE w:val="0"/>
        <w:autoSpaceDN w:val="0"/>
        <w:adjustRightInd w:val="0"/>
        <w:spacing w:line="360" w:lineRule="auto"/>
        <w:ind w:leftChars="228" w:left="959" w:hangingChars="200" w:hanging="480"/>
        <w:jc w:val="left"/>
        <w:outlineLvl w:val="0"/>
        <w:rPr>
          <w:rFonts w:ascii="宋体" w:hAnsi="宋体"/>
          <w:kern w:val="0"/>
          <w:sz w:val="24"/>
          <w:szCs w:val="24"/>
        </w:rPr>
      </w:pPr>
      <w:r w:rsidRPr="00B57C27">
        <w:rPr>
          <w:rFonts w:ascii="宋体" w:hAnsi="宋体"/>
          <w:kern w:val="0"/>
          <w:sz w:val="24"/>
          <w:szCs w:val="24"/>
        </w:rPr>
        <w:t xml:space="preserve">9.1 </w:t>
      </w:r>
      <w:r w:rsidRPr="00B57C27">
        <w:rPr>
          <w:rFonts w:ascii="宋体" w:hAnsi="宋体" w:hint="eastAsia"/>
          <w:kern w:val="0"/>
          <w:sz w:val="24"/>
          <w:szCs w:val="24"/>
        </w:rPr>
        <w:t>变压器出厂前，应根据</w:t>
      </w:r>
      <w:r w:rsidRPr="00B57C27">
        <w:rPr>
          <w:rFonts w:ascii="宋体" w:hAnsi="宋体"/>
          <w:kern w:val="0"/>
          <w:sz w:val="24"/>
          <w:szCs w:val="24"/>
        </w:rPr>
        <w:t>GB1094.1-5</w:t>
      </w:r>
      <w:r w:rsidRPr="00B57C27">
        <w:rPr>
          <w:rFonts w:ascii="宋体" w:hAnsi="宋体" w:hint="eastAsia"/>
          <w:kern w:val="0"/>
          <w:sz w:val="24"/>
          <w:szCs w:val="24"/>
        </w:rPr>
        <w:t>、</w:t>
      </w:r>
      <w:r w:rsidRPr="00B57C27">
        <w:rPr>
          <w:rFonts w:ascii="宋体" w:hAnsi="宋体"/>
          <w:kern w:val="0"/>
          <w:sz w:val="24"/>
          <w:szCs w:val="24"/>
        </w:rPr>
        <w:t>GB/T6451</w:t>
      </w:r>
      <w:r w:rsidRPr="00B57C27">
        <w:rPr>
          <w:rFonts w:ascii="宋体" w:hAnsi="宋体" w:hint="eastAsia"/>
          <w:kern w:val="0"/>
          <w:sz w:val="24"/>
          <w:szCs w:val="24"/>
        </w:rPr>
        <w:t>的最新版本及国家现行有关规定要求进行试验，并提供实验报告。</w:t>
      </w:r>
    </w:p>
    <w:p w14:paraId="5F509BF6" w14:textId="77777777" w:rsidR="00D70DF9" w:rsidRPr="00B57C27" w:rsidRDefault="008657E9">
      <w:pPr>
        <w:autoSpaceDE w:val="0"/>
        <w:autoSpaceDN w:val="0"/>
        <w:adjustRightInd w:val="0"/>
        <w:spacing w:line="360" w:lineRule="auto"/>
        <w:ind w:firstLine="480"/>
        <w:jc w:val="left"/>
        <w:outlineLvl w:val="0"/>
        <w:rPr>
          <w:rFonts w:ascii="宋体" w:hAnsi="宋体"/>
          <w:kern w:val="0"/>
          <w:sz w:val="24"/>
          <w:szCs w:val="24"/>
        </w:rPr>
      </w:pPr>
      <w:r w:rsidRPr="00B57C27">
        <w:rPr>
          <w:rFonts w:ascii="宋体" w:hAnsi="宋体"/>
          <w:kern w:val="0"/>
          <w:sz w:val="24"/>
          <w:szCs w:val="24"/>
        </w:rPr>
        <w:t xml:space="preserve">9.2  </w:t>
      </w:r>
      <w:r w:rsidRPr="00B57C27">
        <w:rPr>
          <w:rFonts w:ascii="宋体" w:hAnsi="宋体" w:hint="eastAsia"/>
          <w:kern w:val="0"/>
          <w:sz w:val="24"/>
          <w:szCs w:val="24"/>
        </w:rPr>
        <w:t>制造厂应提供零序阻抗实测值。</w:t>
      </w:r>
    </w:p>
    <w:p w14:paraId="327C1F15" w14:textId="77777777" w:rsidR="00D70DF9" w:rsidRPr="00B57C27" w:rsidRDefault="008657E9">
      <w:pPr>
        <w:autoSpaceDE w:val="0"/>
        <w:autoSpaceDN w:val="0"/>
        <w:adjustRightInd w:val="0"/>
        <w:spacing w:line="360" w:lineRule="auto"/>
        <w:ind w:leftChars="228" w:left="1199" w:hangingChars="300" w:hanging="720"/>
        <w:jc w:val="left"/>
        <w:rPr>
          <w:rFonts w:ascii="宋体" w:hAnsi="宋体"/>
          <w:kern w:val="0"/>
          <w:sz w:val="24"/>
          <w:szCs w:val="24"/>
        </w:rPr>
      </w:pPr>
      <w:r w:rsidRPr="00B57C27">
        <w:rPr>
          <w:rFonts w:ascii="宋体" w:hAnsi="宋体"/>
          <w:kern w:val="0"/>
          <w:sz w:val="24"/>
          <w:szCs w:val="24"/>
        </w:rPr>
        <w:t xml:space="preserve">9.3  </w:t>
      </w:r>
      <w:r w:rsidRPr="00B57C27">
        <w:rPr>
          <w:rFonts w:ascii="宋体" w:hAnsi="宋体" w:hint="eastAsia"/>
          <w:kern w:val="0"/>
          <w:sz w:val="24"/>
          <w:szCs w:val="24"/>
        </w:rPr>
        <w:t>变压器的所有外购件必须经过鉴定并有产品合格证，符合相应标准要求。</w:t>
      </w:r>
    </w:p>
    <w:p w14:paraId="5EC145FD" w14:textId="77777777" w:rsidR="00D70DF9" w:rsidRPr="00B57C27" w:rsidRDefault="008657E9">
      <w:pPr>
        <w:autoSpaceDE w:val="0"/>
        <w:autoSpaceDN w:val="0"/>
        <w:adjustRightInd w:val="0"/>
        <w:spacing w:line="360" w:lineRule="auto"/>
        <w:rPr>
          <w:rFonts w:ascii="宋体" w:hAnsi="宋体"/>
          <w:b/>
          <w:bCs/>
          <w:kern w:val="0"/>
          <w:sz w:val="24"/>
          <w:szCs w:val="24"/>
        </w:rPr>
      </w:pPr>
      <w:r w:rsidRPr="00B57C27">
        <w:rPr>
          <w:rFonts w:ascii="宋体" w:hAnsi="宋体"/>
          <w:b/>
          <w:bCs/>
          <w:kern w:val="0"/>
          <w:sz w:val="24"/>
          <w:szCs w:val="24"/>
        </w:rPr>
        <w:t>1</w:t>
      </w:r>
      <w:r w:rsidRPr="00B57C27">
        <w:rPr>
          <w:rFonts w:ascii="宋体" w:hAnsi="宋体" w:hint="eastAsia"/>
          <w:b/>
          <w:bCs/>
          <w:kern w:val="0"/>
          <w:sz w:val="24"/>
          <w:szCs w:val="24"/>
        </w:rPr>
        <w:t>0</w:t>
      </w:r>
      <w:r w:rsidRPr="00B57C27">
        <w:rPr>
          <w:rFonts w:ascii="宋体" w:hAnsi="宋体"/>
          <w:b/>
          <w:bCs/>
          <w:kern w:val="0"/>
          <w:sz w:val="24"/>
          <w:szCs w:val="24"/>
        </w:rPr>
        <w:t xml:space="preserve"> </w:t>
      </w:r>
      <w:r w:rsidRPr="00B57C27">
        <w:rPr>
          <w:rFonts w:ascii="宋体" w:hAnsi="宋体" w:hint="eastAsia"/>
          <w:b/>
          <w:bCs/>
          <w:kern w:val="0"/>
          <w:sz w:val="24"/>
          <w:szCs w:val="24"/>
        </w:rPr>
        <w:t>质量保证</w:t>
      </w:r>
    </w:p>
    <w:p w14:paraId="37A6E130" w14:textId="77777777" w:rsidR="00D70DF9" w:rsidRPr="00B57C27" w:rsidRDefault="008657E9">
      <w:pPr>
        <w:autoSpaceDE w:val="0"/>
        <w:autoSpaceDN w:val="0"/>
        <w:adjustRightInd w:val="0"/>
        <w:spacing w:line="360" w:lineRule="auto"/>
        <w:rPr>
          <w:rFonts w:ascii="宋体" w:hAnsi="宋体"/>
          <w:bCs/>
          <w:kern w:val="0"/>
          <w:sz w:val="24"/>
          <w:szCs w:val="24"/>
        </w:rPr>
      </w:pPr>
      <w:r w:rsidRPr="00B57C27">
        <w:rPr>
          <w:rFonts w:ascii="宋体" w:hAnsi="宋体"/>
          <w:bCs/>
          <w:kern w:val="0"/>
          <w:sz w:val="24"/>
          <w:szCs w:val="24"/>
        </w:rPr>
        <w:t>1</w:t>
      </w:r>
      <w:r w:rsidRPr="00B57C27">
        <w:rPr>
          <w:rFonts w:ascii="宋体" w:hAnsi="宋体" w:hint="eastAsia"/>
          <w:bCs/>
          <w:kern w:val="0"/>
          <w:sz w:val="24"/>
          <w:szCs w:val="24"/>
        </w:rPr>
        <w:t>0</w:t>
      </w:r>
      <w:r w:rsidRPr="00B57C27">
        <w:rPr>
          <w:rFonts w:ascii="宋体" w:hAnsi="宋体"/>
          <w:bCs/>
          <w:kern w:val="0"/>
          <w:sz w:val="24"/>
          <w:szCs w:val="24"/>
        </w:rPr>
        <w:t>.1</w:t>
      </w:r>
      <w:r w:rsidRPr="00B57C27">
        <w:rPr>
          <w:rFonts w:ascii="宋体" w:hAnsi="宋体" w:hint="eastAsia"/>
          <w:bCs/>
          <w:kern w:val="0"/>
          <w:sz w:val="24"/>
          <w:szCs w:val="24"/>
        </w:rPr>
        <w:t>设备制造应遵守有关的标准和规范及本技术协议的要求。</w:t>
      </w:r>
    </w:p>
    <w:p w14:paraId="1819C5F5" w14:textId="77777777" w:rsidR="00D70DF9" w:rsidRPr="00B57C27" w:rsidRDefault="008657E9">
      <w:pPr>
        <w:autoSpaceDE w:val="0"/>
        <w:autoSpaceDN w:val="0"/>
        <w:adjustRightInd w:val="0"/>
        <w:spacing w:line="360" w:lineRule="auto"/>
        <w:ind w:left="960" w:hangingChars="400" w:hanging="960"/>
        <w:rPr>
          <w:rFonts w:ascii="宋体" w:hAnsi="宋体"/>
          <w:bCs/>
          <w:kern w:val="0"/>
          <w:sz w:val="24"/>
          <w:szCs w:val="24"/>
        </w:rPr>
      </w:pPr>
      <w:r w:rsidRPr="00B57C27">
        <w:rPr>
          <w:rFonts w:ascii="宋体" w:hAnsi="宋体"/>
          <w:bCs/>
          <w:kern w:val="0"/>
          <w:sz w:val="24"/>
          <w:szCs w:val="24"/>
        </w:rPr>
        <w:t>1</w:t>
      </w:r>
      <w:r w:rsidRPr="00B57C27">
        <w:rPr>
          <w:rFonts w:ascii="宋体" w:hAnsi="宋体" w:hint="eastAsia"/>
          <w:bCs/>
          <w:kern w:val="0"/>
          <w:sz w:val="24"/>
          <w:szCs w:val="24"/>
        </w:rPr>
        <w:t>0</w:t>
      </w:r>
      <w:r w:rsidRPr="00B57C27">
        <w:rPr>
          <w:rFonts w:ascii="宋体" w:hAnsi="宋体"/>
          <w:bCs/>
          <w:kern w:val="0"/>
          <w:sz w:val="24"/>
          <w:szCs w:val="24"/>
        </w:rPr>
        <w:t xml:space="preserve">.2 </w:t>
      </w:r>
      <w:r w:rsidRPr="00B57C27">
        <w:rPr>
          <w:rFonts w:ascii="宋体" w:hAnsi="宋体" w:hint="eastAsia"/>
          <w:bCs/>
          <w:kern w:val="0"/>
          <w:sz w:val="24"/>
          <w:szCs w:val="24"/>
        </w:rPr>
        <w:t>变压器运到现场后，如运输中无问题，只需进入检查，可不经吊罩检查便能可靠投运、卖方派人到现场指导检查及安装。</w:t>
      </w:r>
    </w:p>
    <w:p w14:paraId="2FCC017A" w14:textId="77777777" w:rsidR="00D70DF9" w:rsidRPr="00B57C27" w:rsidRDefault="008657E9">
      <w:pPr>
        <w:autoSpaceDE w:val="0"/>
        <w:autoSpaceDN w:val="0"/>
        <w:adjustRightInd w:val="0"/>
        <w:spacing w:line="360" w:lineRule="auto"/>
        <w:jc w:val="left"/>
        <w:outlineLvl w:val="0"/>
        <w:rPr>
          <w:rFonts w:ascii="宋体" w:hAnsi="宋体"/>
          <w:kern w:val="0"/>
          <w:sz w:val="24"/>
          <w:szCs w:val="24"/>
        </w:rPr>
      </w:pPr>
      <w:r w:rsidRPr="00B57C27">
        <w:rPr>
          <w:rFonts w:ascii="宋体" w:hAnsi="宋体"/>
          <w:bCs/>
          <w:kern w:val="0"/>
          <w:sz w:val="24"/>
          <w:szCs w:val="24"/>
        </w:rPr>
        <w:t>1</w:t>
      </w:r>
      <w:r w:rsidRPr="00B57C27">
        <w:rPr>
          <w:rFonts w:ascii="宋体" w:hAnsi="宋体" w:hint="eastAsia"/>
          <w:bCs/>
          <w:kern w:val="0"/>
          <w:sz w:val="24"/>
          <w:szCs w:val="24"/>
        </w:rPr>
        <w:t>0</w:t>
      </w:r>
      <w:r w:rsidRPr="00B57C27">
        <w:rPr>
          <w:rFonts w:ascii="宋体" w:hAnsi="宋体"/>
          <w:bCs/>
          <w:kern w:val="0"/>
          <w:sz w:val="24"/>
          <w:szCs w:val="24"/>
        </w:rPr>
        <w:t>.3</w:t>
      </w:r>
      <w:r w:rsidRPr="00B57C27">
        <w:rPr>
          <w:rFonts w:ascii="宋体" w:hAnsi="宋体" w:hint="eastAsia"/>
          <w:kern w:val="0"/>
          <w:sz w:val="24"/>
          <w:szCs w:val="24"/>
        </w:rPr>
        <w:t>产品质量保证期为产品投产</w:t>
      </w:r>
      <w:r w:rsidRPr="00B57C27">
        <w:rPr>
          <w:rFonts w:ascii="宋体" w:hAnsi="宋体"/>
          <w:kern w:val="0"/>
          <w:sz w:val="24"/>
          <w:szCs w:val="24"/>
        </w:rPr>
        <w:t>1</w:t>
      </w:r>
      <w:r w:rsidRPr="00B57C27">
        <w:rPr>
          <w:rFonts w:ascii="宋体" w:hAnsi="宋体" w:hint="eastAsia"/>
          <w:kern w:val="0"/>
          <w:sz w:val="24"/>
          <w:szCs w:val="24"/>
        </w:rPr>
        <w:t>年。</w:t>
      </w:r>
    </w:p>
    <w:p w14:paraId="40616502" w14:textId="77777777" w:rsidR="00D70DF9" w:rsidRPr="00B57C27" w:rsidRDefault="008657E9">
      <w:pPr>
        <w:autoSpaceDE w:val="0"/>
        <w:autoSpaceDN w:val="0"/>
        <w:adjustRightInd w:val="0"/>
        <w:spacing w:line="360" w:lineRule="auto"/>
        <w:rPr>
          <w:rFonts w:ascii="宋体" w:hAnsi="宋体"/>
          <w:bCs/>
          <w:kern w:val="0"/>
          <w:sz w:val="24"/>
          <w:szCs w:val="24"/>
        </w:rPr>
      </w:pPr>
      <w:r w:rsidRPr="00B57C27">
        <w:rPr>
          <w:rFonts w:ascii="宋体" w:hAnsi="宋体"/>
          <w:bCs/>
          <w:kern w:val="0"/>
          <w:sz w:val="24"/>
          <w:szCs w:val="24"/>
        </w:rPr>
        <w:t>1</w:t>
      </w:r>
      <w:r w:rsidRPr="00B57C27">
        <w:rPr>
          <w:rFonts w:ascii="宋体" w:hAnsi="宋体" w:hint="eastAsia"/>
          <w:bCs/>
          <w:kern w:val="0"/>
          <w:sz w:val="24"/>
          <w:szCs w:val="24"/>
        </w:rPr>
        <w:t>0</w:t>
      </w:r>
      <w:r w:rsidRPr="00B57C27">
        <w:rPr>
          <w:rFonts w:ascii="宋体" w:hAnsi="宋体"/>
          <w:bCs/>
          <w:kern w:val="0"/>
          <w:sz w:val="24"/>
          <w:szCs w:val="24"/>
        </w:rPr>
        <w:t xml:space="preserve">.4 </w:t>
      </w:r>
      <w:r w:rsidRPr="00B57C27">
        <w:rPr>
          <w:rFonts w:ascii="宋体" w:hAnsi="宋体" w:hint="eastAsia"/>
          <w:bCs/>
          <w:kern w:val="0"/>
          <w:sz w:val="24"/>
          <w:szCs w:val="24"/>
        </w:rPr>
        <w:t>对配套设备的要求</w:t>
      </w:r>
    </w:p>
    <w:p w14:paraId="736CE6B3" w14:textId="77777777" w:rsidR="00D70DF9" w:rsidRPr="00B57C27" w:rsidRDefault="008657E9">
      <w:pPr>
        <w:autoSpaceDE w:val="0"/>
        <w:autoSpaceDN w:val="0"/>
        <w:adjustRightInd w:val="0"/>
        <w:spacing w:line="360" w:lineRule="auto"/>
        <w:ind w:left="1200" w:hangingChars="500" w:hanging="1200"/>
        <w:rPr>
          <w:rFonts w:ascii="宋体" w:hAnsi="宋体"/>
          <w:bCs/>
          <w:kern w:val="0"/>
          <w:sz w:val="24"/>
          <w:szCs w:val="24"/>
        </w:rPr>
      </w:pPr>
      <w:r w:rsidRPr="00B57C27">
        <w:rPr>
          <w:rFonts w:ascii="宋体" w:hAnsi="宋体"/>
          <w:bCs/>
          <w:kern w:val="0"/>
          <w:sz w:val="24"/>
          <w:szCs w:val="24"/>
        </w:rPr>
        <w:t>1</w:t>
      </w:r>
      <w:r w:rsidRPr="00B57C27">
        <w:rPr>
          <w:rFonts w:ascii="宋体" w:hAnsi="宋体" w:hint="eastAsia"/>
          <w:bCs/>
          <w:kern w:val="0"/>
          <w:sz w:val="24"/>
          <w:szCs w:val="24"/>
        </w:rPr>
        <w:t>0</w:t>
      </w:r>
      <w:r w:rsidRPr="00B57C27">
        <w:rPr>
          <w:rFonts w:ascii="宋体" w:hAnsi="宋体"/>
          <w:bCs/>
          <w:kern w:val="0"/>
          <w:sz w:val="24"/>
          <w:szCs w:val="24"/>
        </w:rPr>
        <w:t xml:space="preserve">.5 </w:t>
      </w:r>
      <w:r w:rsidRPr="00B57C27">
        <w:rPr>
          <w:rFonts w:ascii="宋体" w:hAnsi="宋体" w:hint="eastAsia"/>
          <w:bCs/>
          <w:kern w:val="0"/>
          <w:sz w:val="24"/>
          <w:szCs w:val="24"/>
        </w:rPr>
        <w:t>变压器所有外购附件，应由供货方选用经鉴定的产品，并附有相应的产品合格证和安装使用说明书。</w:t>
      </w:r>
    </w:p>
    <w:p w14:paraId="33DB4D3A" w14:textId="77777777" w:rsidR="00D70DF9" w:rsidRPr="00B57C27" w:rsidRDefault="008657E9">
      <w:pPr>
        <w:autoSpaceDE w:val="0"/>
        <w:autoSpaceDN w:val="0"/>
        <w:adjustRightInd w:val="0"/>
        <w:spacing w:line="360" w:lineRule="auto"/>
        <w:ind w:left="1200" w:hangingChars="500" w:hanging="1200"/>
        <w:rPr>
          <w:rFonts w:ascii="宋体" w:hAnsi="宋体"/>
          <w:bCs/>
          <w:kern w:val="0"/>
          <w:sz w:val="24"/>
          <w:szCs w:val="24"/>
        </w:rPr>
      </w:pPr>
      <w:r w:rsidRPr="00B57C27">
        <w:rPr>
          <w:rFonts w:ascii="宋体" w:hAnsi="宋体"/>
          <w:bCs/>
          <w:kern w:val="0"/>
          <w:sz w:val="24"/>
          <w:szCs w:val="24"/>
        </w:rPr>
        <w:t>1</w:t>
      </w:r>
      <w:r w:rsidRPr="00B57C27">
        <w:rPr>
          <w:rFonts w:ascii="宋体" w:hAnsi="宋体" w:hint="eastAsia"/>
          <w:bCs/>
          <w:kern w:val="0"/>
          <w:sz w:val="24"/>
          <w:szCs w:val="24"/>
        </w:rPr>
        <w:t>0</w:t>
      </w:r>
      <w:r w:rsidRPr="00B57C27">
        <w:rPr>
          <w:rFonts w:ascii="宋体" w:hAnsi="宋体"/>
          <w:bCs/>
          <w:kern w:val="0"/>
          <w:sz w:val="24"/>
          <w:szCs w:val="24"/>
        </w:rPr>
        <w:t xml:space="preserve">.6  </w:t>
      </w:r>
      <w:r w:rsidRPr="00B57C27">
        <w:rPr>
          <w:rFonts w:ascii="宋体" w:hAnsi="宋体" w:hint="eastAsia"/>
          <w:bCs/>
          <w:kern w:val="0"/>
          <w:sz w:val="24"/>
          <w:szCs w:val="24"/>
        </w:rPr>
        <w:t>卖方所提供的产品必须满足国家及山东省有关节能和能源法律法规中的最新标准或规定。卖方不得提供最新的国家及山东省相关法律法规中已经淘汰或建议淘汰的系列产品。</w:t>
      </w:r>
    </w:p>
    <w:p w14:paraId="7F2E68A2" w14:textId="77777777" w:rsidR="00D70DF9" w:rsidRPr="00B57C27" w:rsidRDefault="008657E9">
      <w:pPr>
        <w:autoSpaceDE w:val="0"/>
        <w:autoSpaceDN w:val="0"/>
        <w:adjustRightInd w:val="0"/>
        <w:spacing w:line="360" w:lineRule="auto"/>
        <w:ind w:firstLineChars="100" w:firstLine="241"/>
        <w:rPr>
          <w:rFonts w:ascii="宋体" w:hAnsi="宋体"/>
          <w:b/>
          <w:bCs/>
          <w:kern w:val="0"/>
          <w:sz w:val="24"/>
          <w:szCs w:val="24"/>
        </w:rPr>
      </w:pPr>
      <w:r w:rsidRPr="00B57C27">
        <w:rPr>
          <w:rFonts w:ascii="宋体" w:hAnsi="宋体" w:hint="eastAsia"/>
          <w:b/>
          <w:bCs/>
          <w:kern w:val="0"/>
          <w:sz w:val="24"/>
          <w:szCs w:val="24"/>
        </w:rPr>
        <w:t>12、售后服务承诺</w:t>
      </w:r>
    </w:p>
    <w:p w14:paraId="32710264" w14:textId="77777777" w:rsidR="00D70DF9" w:rsidRPr="00B57C27" w:rsidRDefault="008657E9">
      <w:pPr>
        <w:autoSpaceDE w:val="0"/>
        <w:autoSpaceDN w:val="0"/>
        <w:adjustRightInd w:val="0"/>
        <w:spacing w:line="360" w:lineRule="auto"/>
        <w:ind w:firstLineChars="100" w:firstLine="240"/>
        <w:rPr>
          <w:rFonts w:ascii="宋体" w:hAnsi="宋体"/>
          <w:bCs/>
          <w:kern w:val="0"/>
          <w:sz w:val="24"/>
          <w:szCs w:val="24"/>
        </w:rPr>
      </w:pPr>
      <w:r w:rsidRPr="00B57C27">
        <w:rPr>
          <w:rFonts w:ascii="宋体" w:hAnsi="宋体"/>
          <w:bCs/>
          <w:kern w:val="0"/>
          <w:sz w:val="24"/>
          <w:szCs w:val="24"/>
        </w:rPr>
        <w:t>1</w:t>
      </w:r>
      <w:r w:rsidRPr="00B57C27">
        <w:rPr>
          <w:rFonts w:ascii="宋体" w:hAnsi="宋体" w:hint="eastAsia"/>
          <w:bCs/>
          <w:kern w:val="0"/>
          <w:sz w:val="24"/>
          <w:szCs w:val="24"/>
        </w:rPr>
        <w:t>2</w:t>
      </w:r>
      <w:r w:rsidRPr="00B57C27">
        <w:rPr>
          <w:rFonts w:ascii="宋体" w:hAnsi="宋体"/>
          <w:bCs/>
          <w:kern w:val="0"/>
          <w:sz w:val="24"/>
          <w:szCs w:val="24"/>
        </w:rPr>
        <w:t xml:space="preserve">.1 </w:t>
      </w:r>
      <w:r w:rsidRPr="00B57C27">
        <w:rPr>
          <w:rFonts w:ascii="宋体" w:hAnsi="宋体" w:hint="eastAsia"/>
          <w:bCs/>
          <w:kern w:val="0"/>
          <w:sz w:val="24"/>
          <w:szCs w:val="24"/>
        </w:rPr>
        <w:t>两年内任何质量问题包换。</w:t>
      </w:r>
    </w:p>
    <w:p w14:paraId="347593C4" w14:textId="77777777" w:rsidR="00D70DF9" w:rsidRPr="00B57C27" w:rsidRDefault="008657E9">
      <w:pPr>
        <w:autoSpaceDE w:val="0"/>
        <w:autoSpaceDN w:val="0"/>
        <w:adjustRightInd w:val="0"/>
        <w:spacing w:line="360" w:lineRule="auto"/>
        <w:ind w:firstLineChars="100" w:firstLine="240"/>
        <w:rPr>
          <w:rFonts w:ascii="宋体" w:hAnsi="宋体"/>
          <w:bCs/>
          <w:kern w:val="0"/>
          <w:sz w:val="24"/>
          <w:szCs w:val="24"/>
        </w:rPr>
      </w:pPr>
      <w:r w:rsidRPr="00B57C27">
        <w:rPr>
          <w:rFonts w:ascii="宋体" w:hAnsi="宋体"/>
          <w:bCs/>
          <w:kern w:val="0"/>
          <w:sz w:val="24"/>
          <w:szCs w:val="24"/>
        </w:rPr>
        <w:t>1</w:t>
      </w:r>
      <w:r w:rsidRPr="00B57C27">
        <w:rPr>
          <w:rFonts w:ascii="宋体" w:hAnsi="宋体" w:hint="eastAsia"/>
          <w:bCs/>
          <w:kern w:val="0"/>
          <w:sz w:val="24"/>
          <w:szCs w:val="24"/>
        </w:rPr>
        <w:t>2</w:t>
      </w:r>
      <w:r w:rsidRPr="00B57C27">
        <w:rPr>
          <w:rFonts w:ascii="宋体" w:hAnsi="宋体"/>
          <w:bCs/>
          <w:kern w:val="0"/>
          <w:sz w:val="24"/>
          <w:szCs w:val="24"/>
        </w:rPr>
        <w:t xml:space="preserve">.2 </w:t>
      </w:r>
      <w:r w:rsidRPr="00B57C27">
        <w:rPr>
          <w:rFonts w:ascii="宋体" w:hAnsi="宋体" w:hint="eastAsia"/>
          <w:bCs/>
          <w:kern w:val="0"/>
          <w:sz w:val="24"/>
          <w:szCs w:val="24"/>
        </w:rPr>
        <w:t>卖方负责培训需方技术人员，使其具备操作与维护的能力。</w:t>
      </w:r>
    </w:p>
    <w:p w14:paraId="1DB28D16" w14:textId="77777777" w:rsidR="00D70DF9" w:rsidRPr="00B57C27" w:rsidRDefault="008657E9">
      <w:pPr>
        <w:autoSpaceDE w:val="0"/>
        <w:autoSpaceDN w:val="0"/>
        <w:adjustRightInd w:val="0"/>
        <w:spacing w:line="360" w:lineRule="auto"/>
        <w:ind w:firstLineChars="100" w:firstLine="240"/>
        <w:rPr>
          <w:rFonts w:ascii="宋体" w:hAnsi="宋体"/>
          <w:bCs/>
          <w:kern w:val="0"/>
          <w:sz w:val="24"/>
          <w:szCs w:val="24"/>
        </w:rPr>
      </w:pPr>
      <w:r w:rsidRPr="00B57C27">
        <w:rPr>
          <w:rFonts w:ascii="宋体" w:hAnsi="宋体"/>
          <w:bCs/>
          <w:kern w:val="0"/>
          <w:sz w:val="24"/>
          <w:szCs w:val="24"/>
        </w:rPr>
        <w:t>1</w:t>
      </w:r>
      <w:r w:rsidRPr="00B57C27">
        <w:rPr>
          <w:rFonts w:ascii="宋体" w:hAnsi="宋体" w:hint="eastAsia"/>
          <w:bCs/>
          <w:kern w:val="0"/>
          <w:sz w:val="24"/>
          <w:szCs w:val="24"/>
        </w:rPr>
        <w:t>2</w:t>
      </w:r>
      <w:r w:rsidRPr="00B57C27">
        <w:rPr>
          <w:rFonts w:ascii="宋体" w:hAnsi="宋体"/>
          <w:bCs/>
          <w:kern w:val="0"/>
          <w:sz w:val="24"/>
          <w:szCs w:val="24"/>
        </w:rPr>
        <w:t xml:space="preserve">.3 </w:t>
      </w:r>
      <w:r w:rsidRPr="00B57C27">
        <w:rPr>
          <w:rFonts w:ascii="宋体" w:hAnsi="宋体" w:hint="eastAsia"/>
          <w:bCs/>
          <w:kern w:val="0"/>
          <w:sz w:val="24"/>
          <w:szCs w:val="24"/>
        </w:rPr>
        <w:t>卖方协助设备的安装、调试及技术指导</w:t>
      </w:r>
    </w:p>
    <w:p w14:paraId="65DB5863" w14:textId="77777777" w:rsidR="00D70DF9" w:rsidRPr="00B57C27" w:rsidRDefault="008657E9">
      <w:pPr>
        <w:autoSpaceDE w:val="0"/>
        <w:autoSpaceDN w:val="0"/>
        <w:adjustRightInd w:val="0"/>
        <w:spacing w:line="360" w:lineRule="auto"/>
        <w:ind w:firstLineChars="100" w:firstLine="240"/>
        <w:rPr>
          <w:rFonts w:ascii="宋体" w:hAnsi="宋体"/>
          <w:bCs/>
          <w:kern w:val="0"/>
          <w:sz w:val="24"/>
          <w:szCs w:val="24"/>
        </w:rPr>
      </w:pPr>
      <w:r w:rsidRPr="00B57C27">
        <w:rPr>
          <w:rFonts w:ascii="宋体" w:hAnsi="宋体"/>
          <w:bCs/>
          <w:kern w:val="0"/>
          <w:sz w:val="24"/>
          <w:szCs w:val="24"/>
        </w:rPr>
        <w:t>1</w:t>
      </w:r>
      <w:r w:rsidRPr="00B57C27">
        <w:rPr>
          <w:rFonts w:ascii="宋体" w:hAnsi="宋体" w:hint="eastAsia"/>
          <w:bCs/>
          <w:kern w:val="0"/>
          <w:sz w:val="24"/>
          <w:szCs w:val="24"/>
        </w:rPr>
        <w:t>2</w:t>
      </w:r>
      <w:r w:rsidRPr="00B57C27">
        <w:rPr>
          <w:rFonts w:ascii="宋体" w:hAnsi="宋体"/>
          <w:bCs/>
          <w:kern w:val="0"/>
          <w:sz w:val="24"/>
          <w:szCs w:val="24"/>
        </w:rPr>
        <w:t xml:space="preserve">.4 </w:t>
      </w:r>
      <w:r w:rsidRPr="00B57C27">
        <w:rPr>
          <w:rFonts w:ascii="宋体" w:hAnsi="宋体" w:hint="eastAsia"/>
          <w:bCs/>
          <w:kern w:val="0"/>
          <w:sz w:val="24"/>
          <w:szCs w:val="24"/>
        </w:rPr>
        <w:t>买方提出设备问题要求，</w:t>
      </w:r>
      <w:r w:rsidRPr="00B57C27">
        <w:rPr>
          <w:rFonts w:ascii="宋体" w:hAnsi="宋体"/>
          <w:bCs/>
          <w:kern w:val="0"/>
          <w:sz w:val="24"/>
          <w:szCs w:val="24"/>
        </w:rPr>
        <w:t>24</w:t>
      </w:r>
      <w:r w:rsidRPr="00B57C27">
        <w:rPr>
          <w:rFonts w:ascii="宋体" w:hAnsi="宋体" w:hint="eastAsia"/>
          <w:bCs/>
          <w:kern w:val="0"/>
          <w:sz w:val="24"/>
          <w:szCs w:val="24"/>
        </w:rPr>
        <w:t>小时内到位。</w:t>
      </w:r>
    </w:p>
    <w:p w14:paraId="2ADAAE2D" w14:textId="77777777" w:rsidR="00D70DF9" w:rsidRPr="00B57C27" w:rsidRDefault="008657E9">
      <w:pPr>
        <w:autoSpaceDE w:val="0"/>
        <w:autoSpaceDN w:val="0"/>
        <w:adjustRightInd w:val="0"/>
        <w:spacing w:line="360" w:lineRule="auto"/>
        <w:ind w:firstLineChars="100" w:firstLine="240"/>
        <w:rPr>
          <w:rFonts w:ascii="宋体" w:hAnsi="宋体"/>
          <w:bCs/>
          <w:kern w:val="0"/>
          <w:sz w:val="24"/>
          <w:szCs w:val="24"/>
        </w:rPr>
      </w:pPr>
      <w:r w:rsidRPr="00B57C27">
        <w:rPr>
          <w:rFonts w:ascii="宋体" w:hAnsi="宋体"/>
          <w:bCs/>
          <w:kern w:val="0"/>
          <w:sz w:val="24"/>
          <w:szCs w:val="24"/>
        </w:rPr>
        <w:t>1</w:t>
      </w:r>
      <w:r w:rsidRPr="00B57C27">
        <w:rPr>
          <w:rFonts w:ascii="宋体" w:hAnsi="宋体" w:hint="eastAsia"/>
          <w:bCs/>
          <w:kern w:val="0"/>
          <w:sz w:val="24"/>
          <w:szCs w:val="24"/>
        </w:rPr>
        <w:t>2</w:t>
      </w:r>
      <w:r w:rsidRPr="00B57C27">
        <w:rPr>
          <w:rFonts w:ascii="宋体" w:hAnsi="宋体"/>
          <w:bCs/>
          <w:kern w:val="0"/>
          <w:sz w:val="24"/>
          <w:szCs w:val="24"/>
        </w:rPr>
        <w:t xml:space="preserve">.5 </w:t>
      </w:r>
      <w:r w:rsidRPr="00B57C27">
        <w:rPr>
          <w:rFonts w:ascii="宋体" w:hAnsi="宋体" w:hint="eastAsia"/>
          <w:bCs/>
          <w:kern w:val="0"/>
          <w:sz w:val="24"/>
          <w:szCs w:val="24"/>
        </w:rPr>
        <w:t>卖方人员在变压器投运前参加设备验收工作。</w:t>
      </w:r>
    </w:p>
    <w:p w14:paraId="2258B084" w14:textId="77777777" w:rsidR="00D70DF9" w:rsidRPr="00B57C27" w:rsidRDefault="008657E9">
      <w:pPr>
        <w:autoSpaceDE w:val="0"/>
        <w:autoSpaceDN w:val="0"/>
        <w:adjustRightInd w:val="0"/>
        <w:spacing w:line="360" w:lineRule="auto"/>
        <w:ind w:firstLineChars="100" w:firstLine="241"/>
        <w:rPr>
          <w:rFonts w:ascii="宋体" w:hAnsi="宋体"/>
          <w:b/>
          <w:bCs/>
          <w:kern w:val="0"/>
          <w:sz w:val="24"/>
          <w:szCs w:val="24"/>
        </w:rPr>
      </w:pPr>
      <w:r w:rsidRPr="00B57C27">
        <w:rPr>
          <w:rFonts w:ascii="宋体" w:hAnsi="宋体"/>
          <w:b/>
          <w:bCs/>
          <w:kern w:val="0"/>
          <w:sz w:val="24"/>
          <w:szCs w:val="24"/>
        </w:rPr>
        <w:lastRenderedPageBreak/>
        <w:t>1</w:t>
      </w:r>
      <w:r w:rsidRPr="00B57C27">
        <w:rPr>
          <w:rFonts w:ascii="宋体" w:hAnsi="宋体" w:hint="eastAsia"/>
          <w:b/>
          <w:bCs/>
          <w:kern w:val="0"/>
          <w:sz w:val="24"/>
          <w:szCs w:val="24"/>
        </w:rPr>
        <w:t>3、试验</w:t>
      </w:r>
    </w:p>
    <w:p w14:paraId="3F788C53" w14:textId="77777777" w:rsidR="00D70DF9" w:rsidRPr="00B57C27" w:rsidRDefault="008657E9">
      <w:pPr>
        <w:autoSpaceDE w:val="0"/>
        <w:autoSpaceDN w:val="0"/>
        <w:adjustRightInd w:val="0"/>
        <w:spacing w:line="360" w:lineRule="auto"/>
        <w:ind w:left="720" w:hangingChars="300" w:hanging="720"/>
        <w:rPr>
          <w:rFonts w:ascii="宋体" w:hAnsi="宋体"/>
          <w:bCs/>
          <w:kern w:val="0"/>
          <w:sz w:val="24"/>
          <w:szCs w:val="24"/>
        </w:rPr>
      </w:pPr>
      <w:r w:rsidRPr="00B57C27">
        <w:rPr>
          <w:rFonts w:ascii="宋体" w:hAnsi="宋体"/>
          <w:bCs/>
          <w:kern w:val="0"/>
          <w:sz w:val="24"/>
          <w:szCs w:val="24"/>
        </w:rPr>
        <w:t xml:space="preserve">  1</w:t>
      </w:r>
      <w:r w:rsidRPr="00B57C27">
        <w:rPr>
          <w:rFonts w:ascii="宋体" w:hAnsi="宋体" w:hint="eastAsia"/>
          <w:bCs/>
          <w:kern w:val="0"/>
          <w:sz w:val="24"/>
          <w:szCs w:val="24"/>
        </w:rPr>
        <w:t>3</w:t>
      </w:r>
      <w:r w:rsidRPr="00B57C27">
        <w:rPr>
          <w:rFonts w:ascii="宋体" w:hAnsi="宋体"/>
          <w:bCs/>
          <w:kern w:val="0"/>
          <w:sz w:val="24"/>
          <w:szCs w:val="24"/>
        </w:rPr>
        <w:t xml:space="preserve">.1 </w:t>
      </w:r>
      <w:r w:rsidRPr="00B57C27">
        <w:rPr>
          <w:rFonts w:ascii="宋体" w:hAnsi="宋体" w:hint="eastAsia"/>
          <w:bCs/>
          <w:kern w:val="0"/>
          <w:sz w:val="24"/>
          <w:szCs w:val="24"/>
        </w:rPr>
        <w:t>变压器在出厂前应进行出厂试验。试验均应由制造厂完成。并在进行试验前</w:t>
      </w:r>
      <w:r w:rsidRPr="00B57C27">
        <w:rPr>
          <w:rFonts w:ascii="宋体" w:hAnsi="宋体"/>
          <w:bCs/>
          <w:kern w:val="0"/>
          <w:sz w:val="24"/>
          <w:szCs w:val="24"/>
        </w:rPr>
        <w:t>10</w:t>
      </w:r>
      <w:r w:rsidRPr="00B57C27">
        <w:rPr>
          <w:rFonts w:ascii="宋体" w:hAnsi="宋体" w:hint="eastAsia"/>
          <w:bCs/>
          <w:kern w:val="0"/>
          <w:sz w:val="24"/>
          <w:szCs w:val="24"/>
        </w:rPr>
        <w:t>天通知卖方试验项目及方式步骤和日程安排，以便买方前往参加，但不对试验负责。</w:t>
      </w:r>
    </w:p>
    <w:p w14:paraId="0EAC13DD" w14:textId="77777777" w:rsidR="00D70DF9" w:rsidRPr="00B57C27" w:rsidRDefault="008657E9">
      <w:pPr>
        <w:autoSpaceDE w:val="0"/>
        <w:autoSpaceDN w:val="0"/>
        <w:adjustRightInd w:val="0"/>
        <w:spacing w:line="360" w:lineRule="auto"/>
        <w:ind w:left="720" w:hangingChars="300" w:hanging="720"/>
        <w:rPr>
          <w:rFonts w:ascii="宋体" w:hAnsi="宋体"/>
          <w:bCs/>
          <w:kern w:val="0"/>
          <w:sz w:val="24"/>
          <w:szCs w:val="24"/>
        </w:rPr>
      </w:pPr>
      <w:r w:rsidRPr="00B57C27">
        <w:rPr>
          <w:rFonts w:ascii="宋体" w:hAnsi="宋体"/>
          <w:bCs/>
          <w:kern w:val="0"/>
          <w:sz w:val="24"/>
          <w:szCs w:val="24"/>
        </w:rPr>
        <w:t xml:space="preserve">  1</w:t>
      </w:r>
      <w:r w:rsidRPr="00B57C27">
        <w:rPr>
          <w:rFonts w:ascii="宋体" w:hAnsi="宋体" w:hint="eastAsia"/>
          <w:bCs/>
          <w:kern w:val="0"/>
          <w:sz w:val="24"/>
          <w:szCs w:val="24"/>
        </w:rPr>
        <w:t>3</w:t>
      </w:r>
      <w:r w:rsidRPr="00B57C27">
        <w:rPr>
          <w:rFonts w:ascii="宋体" w:hAnsi="宋体"/>
          <w:bCs/>
          <w:kern w:val="0"/>
          <w:sz w:val="24"/>
          <w:szCs w:val="24"/>
        </w:rPr>
        <w:t xml:space="preserve">.2 </w:t>
      </w:r>
      <w:r w:rsidRPr="00B57C27">
        <w:rPr>
          <w:rFonts w:ascii="宋体" w:hAnsi="宋体" w:hint="eastAsia"/>
          <w:bCs/>
          <w:kern w:val="0"/>
          <w:sz w:val="24"/>
          <w:szCs w:val="24"/>
        </w:rPr>
        <w:t>出厂应做局放试验</w:t>
      </w:r>
      <w:r w:rsidRPr="00B57C27">
        <w:rPr>
          <w:rFonts w:ascii="宋体" w:hAnsi="宋体"/>
          <w:bCs/>
          <w:kern w:val="0"/>
          <w:sz w:val="24"/>
          <w:szCs w:val="24"/>
        </w:rPr>
        <w:t>,</w:t>
      </w:r>
      <w:r w:rsidRPr="00B57C27">
        <w:rPr>
          <w:rFonts w:ascii="宋体" w:hAnsi="宋体" w:hint="eastAsia"/>
          <w:bCs/>
          <w:kern w:val="0"/>
          <w:sz w:val="24"/>
          <w:szCs w:val="24"/>
        </w:rPr>
        <w:t>其它试验方式及项目应符合国标规定。并提供零序阻抗测试报告和抗短路能力动态计算报告，安装调试增做绕组频率特性试验。</w:t>
      </w:r>
    </w:p>
    <w:p w14:paraId="7A82B23D" w14:textId="77777777" w:rsidR="00D70DF9" w:rsidRPr="00B57C27" w:rsidRDefault="008657E9" w:rsidP="00CA7300">
      <w:pPr>
        <w:spacing w:line="360" w:lineRule="auto"/>
        <w:ind w:left="-141" w:right="-262" w:firstLineChars="100" w:firstLine="218"/>
        <w:rPr>
          <w:rFonts w:ascii="宋体" w:hAnsi="宋体"/>
          <w:b/>
          <w:w w:val="90"/>
          <w:sz w:val="24"/>
          <w:szCs w:val="24"/>
        </w:rPr>
      </w:pPr>
      <w:r w:rsidRPr="00B57C27">
        <w:rPr>
          <w:rFonts w:ascii="宋体" w:hAnsi="宋体" w:hint="eastAsia"/>
          <w:b/>
          <w:w w:val="90"/>
          <w:sz w:val="24"/>
          <w:szCs w:val="24"/>
        </w:rPr>
        <w:t>三、质量保证</w:t>
      </w:r>
    </w:p>
    <w:p w14:paraId="02FCCDC4" w14:textId="77777777" w:rsidR="00D70DF9" w:rsidRPr="00B57C27" w:rsidRDefault="008657E9">
      <w:pPr>
        <w:autoSpaceDE w:val="0"/>
        <w:autoSpaceDN w:val="0"/>
        <w:adjustRightInd w:val="0"/>
        <w:spacing w:line="360" w:lineRule="auto"/>
        <w:ind w:left="720" w:hangingChars="300" w:hanging="720"/>
        <w:jc w:val="left"/>
        <w:rPr>
          <w:rFonts w:ascii="宋体" w:hAnsi="宋体"/>
          <w:bCs/>
          <w:kern w:val="0"/>
          <w:sz w:val="24"/>
          <w:szCs w:val="24"/>
        </w:rPr>
      </w:pPr>
      <w:r w:rsidRPr="00B57C27">
        <w:rPr>
          <w:rFonts w:ascii="宋体" w:hAnsi="宋体" w:hint="eastAsia"/>
          <w:bCs/>
          <w:kern w:val="0"/>
          <w:sz w:val="24"/>
          <w:szCs w:val="24"/>
        </w:rPr>
        <w:t>1）质保期为1年，自买方验收合格之次日起计；若其间设备发生过更换的情况，则设备的质保期自更换之次日起重新计算，若其间设备进行过修理，则设备的质保期应视其修理占用和待修的时间而相应延长。</w:t>
      </w:r>
    </w:p>
    <w:p w14:paraId="376E9891" w14:textId="77777777" w:rsidR="00D70DF9" w:rsidRPr="00B57C27" w:rsidRDefault="008657E9">
      <w:pPr>
        <w:autoSpaceDE w:val="0"/>
        <w:autoSpaceDN w:val="0"/>
        <w:adjustRightInd w:val="0"/>
        <w:spacing w:line="360" w:lineRule="auto"/>
        <w:ind w:left="720" w:hangingChars="300" w:hanging="720"/>
        <w:jc w:val="left"/>
        <w:rPr>
          <w:rFonts w:ascii="宋体" w:hAnsi="宋体"/>
          <w:bCs/>
          <w:kern w:val="0"/>
          <w:sz w:val="24"/>
          <w:szCs w:val="24"/>
        </w:rPr>
      </w:pPr>
      <w:r w:rsidRPr="00B57C27">
        <w:rPr>
          <w:rFonts w:ascii="宋体" w:hAnsi="宋体" w:hint="eastAsia"/>
          <w:bCs/>
          <w:kern w:val="0"/>
          <w:sz w:val="24"/>
          <w:szCs w:val="24"/>
        </w:rPr>
        <w:t>质保期内，若设备不能正常使用，卖方应免费予以上门维修（免上门费、免维修费、免材料费）；经买方许可，卖方也可以将设备返厂维修，但由此产生的运输费等应由卖方承担。但若因买方的原因导致设备不能正常使用者，卖方可对买方要求有偿进行维修。</w:t>
      </w:r>
    </w:p>
    <w:p w14:paraId="28DFCDA5" w14:textId="77777777" w:rsidR="00D70DF9" w:rsidRPr="00B57C27" w:rsidRDefault="008657E9">
      <w:pPr>
        <w:autoSpaceDE w:val="0"/>
        <w:autoSpaceDN w:val="0"/>
        <w:adjustRightInd w:val="0"/>
        <w:spacing w:line="360" w:lineRule="auto"/>
        <w:ind w:left="720" w:hangingChars="300" w:hanging="720"/>
        <w:rPr>
          <w:rFonts w:ascii="宋体" w:hAnsi="宋体"/>
          <w:bCs/>
          <w:kern w:val="0"/>
          <w:sz w:val="24"/>
          <w:szCs w:val="24"/>
        </w:rPr>
      </w:pPr>
      <w:r w:rsidRPr="00B57C27">
        <w:rPr>
          <w:rFonts w:ascii="宋体" w:hAnsi="宋体" w:hint="eastAsia"/>
          <w:bCs/>
          <w:kern w:val="0"/>
          <w:sz w:val="24"/>
          <w:szCs w:val="24"/>
        </w:rPr>
        <w:t>3）若出现以下情形之一时，买方有权要求卖方调换无法正常使用的设备：</w:t>
      </w:r>
    </w:p>
    <w:p w14:paraId="2CE0EAB1" w14:textId="77777777" w:rsidR="00D70DF9" w:rsidRPr="00B57C27" w:rsidRDefault="008657E9">
      <w:pPr>
        <w:autoSpaceDE w:val="0"/>
        <w:autoSpaceDN w:val="0"/>
        <w:adjustRightInd w:val="0"/>
        <w:spacing w:line="360" w:lineRule="auto"/>
        <w:ind w:left="720" w:hangingChars="300" w:hanging="720"/>
        <w:rPr>
          <w:rFonts w:ascii="宋体" w:hAnsi="宋体"/>
          <w:bCs/>
          <w:kern w:val="0"/>
          <w:sz w:val="24"/>
          <w:szCs w:val="24"/>
        </w:rPr>
      </w:pPr>
      <w:r w:rsidRPr="00B57C27">
        <w:rPr>
          <w:rFonts w:ascii="宋体" w:hAnsi="宋体" w:hint="eastAsia"/>
          <w:bCs/>
          <w:kern w:val="0"/>
          <w:sz w:val="24"/>
          <w:szCs w:val="24"/>
        </w:rPr>
        <w:t>设备经两次维修后仍不能正常使用的；接到买方故障通知之次日起30日内设备未能被修复的。</w:t>
      </w:r>
    </w:p>
    <w:p w14:paraId="4B98412C" w14:textId="77777777" w:rsidR="00D70DF9" w:rsidRPr="00B57C27" w:rsidRDefault="008657E9" w:rsidP="00CA7300">
      <w:pPr>
        <w:spacing w:line="360" w:lineRule="auto"/>
        <w:ind w:left="-141" w:right="-262" w:firstLineChars="100" w:firstLine="218"/>
        <w:rPr>
          <w:rFonts w:ascii="宋体" w:hAnsi="宋体"/>
          <w:b/>
          <w:w w:val="90"/>
          <w:sz w:val="24"/>
          <w:szCs w:val="24"/>
        </w:rPr>
      </w:pPr>
      <w:r w:rsidRPr="00B57C27">
        <w:rPr>
          <w:rFonts w:ascii="宋体" w:hAnsi="宋体" w:hint="eastAsia"/>
          <w:b/>
          <w:w w:val="90"/>
          <w:sz w:val="24"/>
          <w:szCs w:val="24"/>
        </w:rPr>
        <w:t>四、供货清单</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094"/>
        <w:gridCol w:w="2257"/>
        <w:gridCol w:w="1570"/>
        <w:gridCol w:w="1275"/>
        <w:gridCol w:w="939"/>
        <w:gridCol w:w="994"/>
      </w:tblGrid>
      <w:tr w:rsidR="00B57C27" w:rsidRPr="00B57C27" w14:paraId="14C42F40" w14:textId="77777777">
        <w:trPr>
          <w:trHeight w:val="20"/>
          <w:jc w:val="center"/>
        </w:trPr>
        <w:tc>
          <w:tcPr>
            <w:tcW w:w="5000" w:type="pct"/>
            <w:gridSpan w:val="7"/>
            <w:vAlign w:val="center"/>
          </w:tcPr>
          <w:p w14:paraId="2B0909A8" w14:textId="77777777" w:rsidR="00D70DF9" w:rsidRPr="00B57C27" w:rsidRDefault="008657E9">
            <w:pPr>
              <w:spacing w:line="360" w:lineRule="auto"/>
              <w:ind w:leftChars="-38" w:left="-63" w:rightChars="-30" w:right="-63" w:hangingChars="7" w:hanging="17"/>
              <w:jc w:val="center"/>
              <w:rPr>
                <w:rFonts w:ascii="宋体" w:hAnsi="宋体"/>
                <w:b/>
                <w:sz w:val="24"/>
                <w:szCs w:val="24"/>
              </w:rPr>
            </w:pPr>
            <w:r w:rsidRPr="00B57C27">
              <w:rPr>
                <w:rFonts w:ascii="宋体" w:hAnsi="宋体" w:hint="eastAsia"/>
                <w:b/>
                <w:sz w:val="24"/>
                <w:szCs w:val="24"/>
              </w:rPr>
              <w:t>35KV油浸式变压器货物清单</w:t>
            </w:r>
          </w:p>
        </w:tc>
      </w:tr>
      <w:tr w:rsidR="00B57C27" w:rsidRPr="00B57C27" w14:paraId="0E393F6D" w14:textId="77777777" w:rsidTr="009C685D">
        <w:trPr>
          <w:trHeight w:val="20"/>
          <w:jc w:val="center"/>
        </w:trPr>
        <w:tc>
          <w:tcPr>
            <w:tcW w:w="360" w:type="pct"/>
            <w:vAlign w:val="center"/>
          </w:tcPr>
          <w:p w14:paraId="45556D16" w14:textId="77777777" w:rsidR="00D70DF9" w:rsidRPr="00B57C27" w:rsidRDefault="008657E9">
            <w:pPr>
              <w:spacing w:line="360" w:lineRule="auto"/>
              <w:jc w:val="center"/>
              <w:rPr>
                <w:rFonts w:ascii="宋体" w:hAnsi="宋体"/>
                <w:b/>
                <w:sz w:val="24"/>
                <w:szCs w:val="24"/>
              </w:rPr>
            </w:pPr>
            <w:r w:rsidRPr="00B57C27">
              <w:rPr>
                <w:rFonts w:ascii="宋体" w:hAnsi="宋体" w:hint="eastAsia"/>
                <w:b/>
                <w:sz w:val="24"/>
                <w:szCs w:val="24"/>
              </w:rPr>
              <w:t>序号</w:t>
            </w:r>
          </w:p>
        </w:tc>
        <w:tc>
          <w:tcPr>
            <w:tcW w:w="1064" w:type="pct"/>
            <w:vAlign w:val="center"/>
          </w:tcPr>
          <w:p w14:paraId="7946BFBA" w14:textId="77777777" w:rsidR="00D70DF9" w:rsidRPr="00B57C27" w:rsidRDefault="008657E9">
            <w:pPr>
              <w:spacing w:line="360" w:lineRule="auto"/>
              <w:ind w:leftChars="-38" w:left="-63" w:rightChars="-30" w:right="-63" w:hangingChars="7" w:hanging="17"/>
              <w:jc w:val="center"/>
              <w:rPr>
                <w:rFonts w:ascii="宋体" w:hAnsi="宋体"/>
                <w:b/>
                <w:sz w:val="24"/>
                <w:szCs w:val="24"/>
              </w:rPr>
            </w:pPr>
            <w:r w:rsidRPr="00B57C27">
              <w:rPr>
                <w:rFonts w:ascii="宋体" w:hAnsi="宋体" w:hint="eastAsia"/>
                <w:b/>
                <w:sz w:val="24"/>
                <w:szCs w:val="24"/>
              </w:rPr>
              <w:t>组部件名称</w:t>
            </w:r>
          </w:p>
        </w:tc>
        <w:tc>
          <w:tcPr>
            <w:tcW w:w="1147" w:type="pct"/>
            <w:vAlign w:val="center"/>
          </w:tcPr>
          <w:p w14:paraId="2A364180" w14:textId="77777777" w:rsidR="00D70DF9" w:rsidRPr="00B57C27" w:rsidRDefault="008657E9">
            <w:pPr>
              <w:spacing w:line="360" w:lineRule="auto"/>
              <w:ind w:leftChars="-38" w:left="-63" w:rightChars="-30" w:right="-63" w:hangingChars="7" w:hanging="17"/>
              <w:jc w:val="center"/>
              <w:rPr>
                <w:rFonts w:ascii="宋体" w:hAnsi="宋体"/>
                <w:b/>
                <w:sz w:val="24"/>
                <w:szCs w:val="24"/>
              </w:rPr>
            </w:pPr>
            <w:r w:rsidRPr="00B57C27">
              <w:rPr>
                <w:rFonts w:ascii="宋体" w:hAnsi="宋体" w:hint="eastAsia"/>
                <w:b/>
                <w:sz w:val="24"/>
                <w:szCs w:val="24"/>
              </w:rPr>
              <w:t>生产厂家</w:t>
            </w:r>
          </w:p>
        </w:tc>
        <w:tc>
          <w:tcPr>
            <w:tcW w:w="798" w:type="pct"/>
            <w:vAlign w:val="center"/>
          </w:tcPr>
          <w:p w14:paraId="7E7B99F2" w14:textId="77777777" w:rsidR="00D70DF9" w:rsidRPr="00B57C27" w:rsidRDefault="008657E9">
            <w:pPr>
              <w:spacing w:line="360" w:lineRule="auto"/>
              <w:ind w:leftChars="-38" w:left="-63" w:rightChars="-30" w:right="-63" w:hangingChars="7" w:hanging="17"/>
              <w:jc w:val="center"/>
              <w:rPr>
                <w:rFonts w:ascii="宋体" w:hAnsi="宋体"/>
                <w:b/>
                <w:sz w:val="24"/>
                <w:szCs w:val="24"/>
              </w:rPr>
            </w:pPr>
            <w:r w:rsidRPr="00B57C27">
              <w:rPr>
                <w:rFonts w:ascii="宋体" w:hAnsi="宋体" w:hint="eastAsia"/>
                <w:b/>
                <w:sz w:val="24"/>
                <w:szCs w:val="24"/>
              </w:rPr>
              <w:t>型号规格</w:t>
            </w:r>
          </w:p>
        </w:tc>
        <w:tc>
          <w:tcPr>
            <w:tcW w:w="648" w:type="pct"/>
            <w:vAlign w:val="center"/>
          </w:tcPr>
          <w:p w14:paraId="66CDDFEF" w14:textId="77777777" w:rsidR="00D70DF9" w:rsidRPr="00B57C27" w:rsidRDefault="008657E9">
            <w:pPr>
              <w:spacing w:line="360" w:lineRule="auto"/>
              <w:ind w:leftChars="-38" w:left="-63" w:rightChars="-30" w:right="-63" w:hangingChars="7" w:hanging="17"/>
              <w:jc w:val="center"/>
              <w:rPr>
                <w:rFonts w:ascii="宋体" w:hAnsi="宋体"/>
                <w:b/>
                <w:sz w:val="24"/>
                <w:szCs w:val="24"/>
              </w:rPr>
            </w:pPr>
            <w:r w:rsidRPr="00B57C27">
              <w:rPr>
                <w:rFonts w:ascii="宋体" w:hAnsi="宋体" w:hint="eastAsia"/>
                <w:b/>
                <w:sz w:val="24"/>
                <w:szCs w:val="24"/>
              </w:rPr>
              <w:t>单位</w:t>
            </w:r>
          </w:p>
        </w:tc>
        <w:tc>
          <w:tcPr>
            <w:tcW w:w="477" w:type="pct"/>
            <w:vAlign w:val="center"/>
          </w:tcPr>
          <w:p w14:paraId="0314B9F5" w14:textId="77777777" w:rsidR="00D70DF9" w:rsidRPr="00B57C27" w:rsidRDefault="008657E9">
            <w:pPr>
              <w:spacing w:line="360" w:lineRule="auto"/>
              <w:ind w:leftChars="-38" w:left="-63" w:rightChars="-30" w:right="-63" w:hangingChars="7" w:hanging="17"/>
              <w:jc w:val="center"/>
              <w:rPr>
                <w:rFonts w:ascii="宋体" w:hAnsi="宋体"/>
                <w:b/>
                <w:sz w:val="24"/>
                <w:szCs w:val="24"/>
              </w:rPr>
            </w:pPr>
            <w:r w:rsidRPr="00B57C27">
              <w:rPr>
                <w:rFonts w:ascii="宋体" w:hAnsi="宋体" w:hint="eastAsia"/>
                <w:b/>
                <w:sz w:val="24"/>
                <w:szCs w:val="24"/>
              </w:rPr>
              <w:t>数量</w:t>
            </w:r>
          </w:p>
        </w:tc>
        <w:tc>
          <w:tcPr>
            <w:tcW w:w="505" w:type="pct"/>
            <w:vAlign w:val="center"/>
          </w:tcPr>
          <w:p w14:paraId="4D2E8F38" w14:textId="77777777" w:rsidR="00D70DF9" w:rsidRPr="00B57C27" w:rsidRDefault="008657E9">
            <w:pPr>
              <w:spacing w:line="360" w:lineRule="auto"/>
              <w:ind w:leftChars="-38" w:left="-63" w:rightChars="-30" w:right="-63" w:hangingChars="7" w:hanging="17"/>
              <w:jc w:val="center"/>
              <w:rPr>
                <w:rFonts w:ascii="宋体" w:hAnsi="宋体"/>
                <w:b/>
                <w:sz w:val="24"/>
                <w:szCs w:val="24"/>
              </w:rPr>
            </w:pPr>
            <w:r w:rsidRPr="00B57C27">
              <w:rPr>
                <w:rFonts w:ascii="宋体" w:hAnsi="宋体" w:hint="eastAsia"/>
                <w:b/>
                <w:sz w:val="24"/>
                <w:szCs w:val="24"/>
              </w:rPr>
              <w:t>备注</w:t>
            </w:r>
          </w:p>
        </w:tc>
      </w:tr>
      <w:tr w:rsidR="00B57C27" w:rsidRPr="00B57C27" w14:paraId="049847F8" w14:textId="77777777" w:rsidTr="009C685D">
        <w:trPr>
          <w:trHeight w:val="20"/>
          <w:jc w:val="center"/>
        </w:trPr>
        <w:tc>
          <w:tcPr>
            <w:tcW w:w="360" w:type="pct"/>
            <w:vAlign w:val="center"/>
          </w:tcPr>
          <w:p w14:paraId="4542E82D" w14:textId="77777777" w:rsidR="00D70DF9" w:rsidRPr="00B57C27" w:rsidRDefault="008657E9" w:rsidP="00CA7300">
            <w:pPr>
              <w:spacing w:line="360" w:lineRule="auto"/>
              <w:ind w:leftChars="-38" w:left="-63" w:rightChars="-30" w:right="-63" w:hangingChars="7" w:hanging="17"/>
              <w:jc w:val="center"/>
              <w:rPr>
                <w:rFonts w:ascii="宋体" w:hAnsi="宋体"/>
                <w:sz w:val="24"/>
                <w:szCs w:val="24"/>
              </w:rPr>
            </w:pPr>
            <w:r w:rsidRPr="00B57C27">
              <w:rPr>
                <w:rFonts w:ascii="宋体" w:hAnsi="宋体" w:hint="eastAsia"/>
                <w:sz w:val="24"/>
                <w:szCs w:val="24"/>
              </w:rPr>
              <w:t>1</w:t>
            </w:r>
          </w:p>
        </w:tc>
        <w:tc>
          <w:tcPr>
            <w:tcW w:w="1064" w:type="pct"/>
            <w:vAlign w:val="center"/>
          </w:tcPr>
          <w:p w14:paraId="32D1ED4D"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钢材</w:t>
            </w:r>
          </w:p>
        </w:tc>
        <w:tc>
          <w:tcPr>
            <w:tcW w:w="1147" w:type="pct"/>
            <w:vAlign w:val="center"/>
          </w:tcPr>
          <w:p w14:paraId="3A896C7A" w14:textId="05FFC9E0" w:rsidR="00D70DF9" w:rsidRPr="00B57C27" w:rsidRDefault="00A25B02">
            <w:pPr>
              <w:spacing w:line="360" w:lineRule="auto"/>
              <w:jc w:val="center"/>
              <w:rPr>
                <w:rFonts w:ascii="宋体" w:hAnsi="宋体"/>
                <w:bCs/>
                <w:sz w:val="24"/>
                <w:szCs w:val="24"/>
              </w:rPr>
            </w:pPr>
            <w:r w:rsidRPr="00B57C27">
              <w:rPr>
                <w:rFonts w:ascii="宋体" w:hAnsi="宋体" w:hint="eastAsia"/>
                <w:bCs/>
                <w:sz w:val="24"/>
                <w:szCs w:val="24"/>
              </w:rPr>
              <w:t>武钢或鞍钢</w:t>
            </w:r>
          </w:p>
        </w:tc>
        <w:tc>
          <w:tcPr>
            <w:tcW w:w="798" w:type="pct"/>
            <w:vAlign w:val="center"/>
          </w:tcPr>
          <w:p w14:paraId="4513656D" w14:textId="77777777" w:rsidR="00D70DF9" w:rsidRPr="00B57C27" w:rsidRDefault="008657E9">
            <w:pPr>
              <w:spacing w:line="360" w:lineRule="auto"/>
              <w:jc w:val="center"/>
              <w:rPr>
                <w:rFonts w:ascii="宋体" w:hAnsi="宋体"/>
                <w:sz w:val="24"/>
                <w:szCs w:val="24"/>
              </w:rPr>
            </w:pPr>
            <w:r w:rsidRPr="00B57C27">
              <w:rPr>
                <w:rFonts w:ascii="宋体" w:hAnsi="宋体" w:hint="eastAsia"/>
                <w:bCs/>
                <w:sz w:val="24"/>
                <w:szCs w:val="24"/>
              </w:rPr>
              <w:t>Q235</w:t>
            </w:r>
          </w:p>
        </w:tc>
        <w:tc>
          <w:tcPr>
            <w:tcW w:w="648" w:type="pct"/>
          </w:tcPr>
          <w:p w14:paraId="1426F006" w14:textId="77777777" w:rsidR="00D70DF9" w:rsidRPr="00B57C27" w:rsidRDefault="008657E9">
            <w:pPr>
              <w:spacing w:line="360" w:lineRule="auto"/>
              <w:jc w:val="center"/>
              <w:rPr>
                <w:rFonts w:ascii="宋体" w:hAnsi="宋体"/>
                <w:bCs/>
                <w:sz w:val="24"/>
                <w:szCs w:val="24"/>
              </w:rPr>
            </w:pPr>
            <w:r w:rsidRPr="00B57C27">
              <w:rPr>
                <w:rFonts w:ascii="宋体" w:hAnsi="宋体" w:hint="eastAsia"/>
                <w:bCs/>
                <w:sz w:val="24"/>
                <w:szCs w:val="24"/>
              </w:rPr>
              <w:t>Kg／台</w:t>
            </w:r>
          </w:p>
        </w:tc>
        <w:tc>
          <w:tcPr>
            <w:tcW w:w="477" w:type="pct"/>
          </w:tcPr>
          <w:p w14:paraId="34D2DF76" w14:textId="77777777" w:rsidR="00D70DF9" w:rsidRPr="00B57C27" w:rsidRDefault="008657E9">
            <w:pPr>
              <w:spacing w:line="360" w:lineRule="auto"/>
              <w:jc w:val="center"/>
              <w:rPr>
                <w:rFonts w:ascii="宋体" w:hAnsi="宋体"/>
                <w:bCs/>
                <w:sz w:val="24"/>
                <w:szCs w:val="24"/>
              </w:rPr>
            </w:pPr>
            <w:r w:rsidRPr="00B57C27">
              <w:rPr>
                <w:rFonts w:ascii="宋体" w:hAnsi="宋体" w:hint="eastAsia"/>
                <w:bCs/>
                <w:sz w:val="24"/>
                <w:szCs w:val="24"/>
              </w:rPr>
              <w:t>足量</w:t>
            </w:r>
          </w:p>
        </w:tc>
        <w:tc>
          <w:tcPr>
            <w:tcW w:w="505" w:type="pct"/>
          </w:tcPr>
          <w:p w14:paraId="18D37E12" w14:textId="77777777" w:rsidR="00D70DF9" w:rsidRPr="00B57C27" w:rsidRDefault="00D70DF9">
            <w:pPr>
              <w:spacing w:line="360" w:lineRule="auto"/>
              <w:jc w:val="center"/>
              <w:rPr>
                <w:rFonts w:ascii="宋体" w:hAnsi="宋体"/>
                <w:bCs/>
                <w:sz w:val="24"/>
                <w:szCs w:val="24"/>
              </w:rPr>
            </w:pPr>
          </w:p>
        </w:tc>
      </w:tr>
      <w:tr w:rsidR="00B57C27" w:rsidRPr="00B57C27" w14:paraId="7FA0A587" w14:textId="77777777" w:rsidTr="009C685D">
        <w:trPr>
          <w:trHeight w:val="20"/>
          <w:jc w:val="center"/>
        </w:trPr>
        <w:tc>
          <w:tcPr>
            <w:tcW w:w="361" w:type="pct"/>
            <w:vAlign w:val="center"/>
          </w:tcPr>
          <w:p w14:paraId="610D96E2" w14:textId="77777777" w:rsidR="00D70DF9" w:rsidRPr="00B57C27" w:rsidRDefault="008657E9" w:rsidP="00CA7300">
            <w:pPr>
              <w:spacing w:line="360" w:lineRule="auto"/>
              <w:ind w:leftChars="-38" w:left="-63" w:rightChars="-30" w:right="-63" w:hangingChars="7" w:hanging="17"/>
              <w:jc w:val="center"/>
              <w:rPr>
                <w:rFonts w:ascii="宋体" w:hAnsi="宋体"/>
                <w:sz w:val="24"/>
                <w:szCs w:val="24"/>
              </w:rPr>
            </w:pPr>
            <w:r w:rsidRPr="00B57C27">
              <w:rPr>
                <w:rFonts w:ascii="宋体" w:hAnsi="宋体" w:hint="eastAsia"/>
                <w:sz w:val="24"/>
                <w:szCs w:val="24"/>
              </w:rPr>
              <w:t>2</w:t>
            </w:r>
          </w:p>
        </w:tc>
        <w:tc>
          <w:tcPr>
            <w:tcW w:w="1064" w:type="pct"/>
            <w:vAlign w:val="center"/>
          </w:tcPr>
          <w:p w14:paraId="6162593B"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硅钢片</w:t>
            </w:r>
          </w:p>
        </w:tc>
        <w:tc>
          <w:tcPr>
            <w:tcW w:w="1147" w:type="pct"/>
            <w:vAlign w:val="center"/>
          </w:tcPr>
          <w:p w14:paraId="15061350" w14:textId="77777777" w:rsidR="00D70DF9" w:rsidRPr="00B57C27" w:rsidRDefault="008657E9">
            <w:pPr>
              <w:spacing w:line="360" w:lineRule="auto"/>
              <w:jc w:val="center"/>
              <w:rPr>
                <w:rFonts w:ascii="宋体" w:hAnsi="宋体" w:cs="Arial"/>
                <w:sz w:val="24"/>
                <w:szCs w:val="24"/>
              </w:rPr>
            </w:pPr>
            <w:r w:rsidRPr="00B57C27">
              <w:rPr>
                <w:rFonts w:ascii="宋体" w:hAnsi="宋体" w:hint="eastAsia"/>
                <w:sz w:val="24"/>
                <w:szCs w:val="24"/>
              </w:rPr>
              <w:t>宝武钢或等同</w:t>
            </w:r>
          </w:p>
        </w:tc>
        <w:tc>
          <w:tcPr>
            <w:tcW w:w="798" w:type="pct"/>
            <w:vAlign w:val="center"/>
          </w:tcPr>
          <w:p w14:paraId="251FA69A" w14:textId="77777777" w:rsidR="00D70DF9" w:rsidRPr="00B57C27" w:rsidRDefault="008657E9">
            <w:pPr>
              <w:spacing w:line="360" w:lineRule="auto"/>
              <w:jc w:val="center"/>
              <w:rPr>
                <w:rFonts w:ascii="宋体" w:hAnsi="宋体" w:cs="Arial"/>
                <w:sz w:val="24"/>
                <w:szCs w:val="24"/>
              </w:rPr>
            </w:pPr>
            <w:r w:rsidRPr="00B57C27">
              <w:rPr>
                <w:rFonts w:ascii="宋体" w:hAnsi="宋体" w:hint="eastAsia"/>
                <w:sz w:val="24"/>
                <w:szCs w:val="24"/>
              </w:rPr>
              <w:t>30Q120</w:t>
            </w:r>
            <w:r w:rsidR="00132731" w:rsidRPr="00B57C27">
              <w:rPr>
                <w:rFonts w:ascii="宋体" w:hAnsi="宋体" w:hint="eastAsia"/>
                <w:sz w:val="24"/>
                <w:szCs w:val="24"/>
              </w:rPr>
              <w:t>或其他型号（满足产品参数）</w:t>
            </w:r>
          </w:p>
        </w:tc>
        <w:tc>
          <w:tcPr>
            <w:tcW w:w="648" w:type="pct"/>
            <w:vAlign w:val="center"/>
          </w:tcPr>
          <w:p w14:paraId="4A4720CF" w14:textId="77777777" w:rsidR="00D70DF9" w:rsidRPr="00B57C27" w:rsidRDefault="008657E9">
            <w:pPr>
              <w:spacing w:line="360" w:lineRule="auto"/>
              <w:jc w:val="center"/>
              <w:rPr>
                <w:rFonts w:ascii="宋体" w:hAnsi="宋体"/>
                <w:sz w:val="24"/>
                <w:szCs w:val="24"/>
              </w:rPr>
            </w:pPr>
            <w:r w:rsidRPr="00B57C27">
              <w:rPr>
                <w:rFonts w:ascii="宋体" w:hAnsi="宋体" w:hint="eastAsia"/>
                <w:bCs/>
                <w:sz w:val="24"/>
                <w:szCs w:val="24"/>
              </w:rPr>
              <w:t>Kg／台</w:t>
            </w:r>
          </w:p>
        </w:tc>
        <w:tc>
          <w:tcPr>
            <w:tcW w:w="477" w:type="pct"/>
            <w:vAlign w:val="center"/>
          </w:tcPr>
          <w:p w14:paraId="25C28E40" w14:textId="77777777" w:rsidR="00D70DF9" w:rsidRPr="00B57C27" w:rsidRDefault="008657E9">
            <w:pPr>
              <w:spacing w:line="360" w:lineRule="auto"/>
              <w:jc w:val="center"/>
              <w:rPr>
                <w:rFonts w:ascii="宋体" w:hAnsi="宋体"/>
                <w:sz w:val="24"/>
                <w:szCs w:val="24"/>
              </w:rPr>
            </w:pPr>
            <w:r w:rsidRPr="00B57C27">
              <w:rPr>
                <w:rFonts w:ascii="宋体" w:hAnsi="宋体" w:hint="eastAsia"/>
                <w:bCs/>
                <w:sz w:val="24"/>
                <w:szCs w:val="24"/>
              </w:rPr>
              <w:t>足量</w:t>
            </w:r>
          </w:p>
        </w:tc>
        <w:tc>
          <w:tcPr>
            <w:tcW w:w="504" w:type="pct"/>
          </w:tcPr>
          <w:p w14:paraId="33D7FA0D" w14:textId="77777777" w:rsidR="00D70DF9" w:rsidRPr="00B57C27" w:rsidRDefault="00D70DF9">
            <w:pPr>
              <w:spacing w:line="360" w:lineRule="auto"/>
              <w:jc w:val="center"/>
              <w:rPr>
                <w:rFonts w:ascii="宋体" w:hAnsi="宋体"/>
                <w:sz w:val="24"/>
                <w:szCs w:val="24"/>
              </w:rPr>
            </w:pPr>
          </w:p>
        </w:tc>
      </w:tr>
      <w:tr w:rsidR="00B57C27" w:rsidRPr="00B57C27" w14:paraId="2008888C" w14:textId="77777777" w:rsidTr="009C685D">
        <w:trPr>
          <w:trHeight w:val="20"/>
          <w:jc w:val="center"/>
        </w:trPr>
        <w:tc>
          <w:tcPr>
            <w:tcW w:w="361" w:type="pct"/>
            <w:vAlign w:val="center"/>
          </w:tcPr>
          <w:p w14:paraId="50FB1FF5" w14:textId="77777777" w:rsidR="00D70DF9" w:rsidRPr="00B57C27" w:rsidRDefault="008657E9" w:rsidP="00CA7300">
            <w:pPr>
              <w:spacing w:line="360" w:lineRule="auto"/>
              <w:ind w:leftChars="-38" w:left="-63" w:rightChars="-30" w:right="-63" w:hangingChars="7" w:hanging="17"/>
              <w:jc w:val="center"/>
              <w:rPr>
                <w:rFonts w:ascii="宋体" w:hAnsi="宋体"/>
                <w:sz w:val="24"/>
                <w:szCs w:val="24"/>
              </w:rPr>
            </w:pPr>
            <w:r w:rsidRPr="00B57C27">
              <w:rPr>
                <w:rFonts w:ascii="宋体" w:hAnsi="宋体" w:hint="eastAsia"/>
                <w:sz w:val="24"/>
                <w:szCs w:val="24"/>
              </w:rPr>
              <w:t>3</w:t>
            </w:r>
          </w:p>
        </w:tc>
        <w:tc>
          <w:tcPr>
            <w:tcW w:w="1064" w:type="pct"/>
            <w:vAlign w:val="center"/>
          </w:tcPr>
          <w:p w14:paraId="4D05D3D8"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电磁线</w:t>
            </w:r>
          </w:p>
        </w:tc>
        <w:tc>
          <w:tcPr>
            <w:tcW w:w="1147" w:type="pct"/>
            <w:vAlign w:val="center"/>
          </w:tcPr>
          <w:p w14:paraId="739CD723" w14:textId="72D83D22" w:rsidR="00D70DF9" w:rsidRPr="00B57C27" w:rsidRDefault="008657E9">
            <w:pPr>
              <w:spacing w:line="360" w:lineRule="auto"/>
              <w:jc w:val="center"/>
              <w:rPr>
                <w:rFonts w:ascii="宋体" w:hAnsi="宋体"/>
                <w:bCs/>
                <w:sz w:val="24"/>
                <w:szCs w:val="24"/>
              </w:rPr>
            </w:pPr>
            <w:r w:rsidRPr="00B57C27">
              <w:rPr>
                <w:rFonts w:ascii="宋体" w:hAnsi="宋体" w:hint="eastAsia"/>
                <w:sz w:val="24"/>
                <w:szCs w:val="24"/>
              </w:rPr>
              <w:t>中航宝胜</w:t>
            </w:r>
            <w:r w:rsidR="00B57C27" w:rsidRPr="00B57C27">
              <w:rPr>
                <w:rFonts w:ascii="宋体" w:hAnsi="宋体" w:hint="eastAsia"/>
                <w:sz w:val="24"/>
                <w:szCs w:val="24"/>
              </w:rPr>
              <w:t>、</w:t>
            </w:r>
            <w:r w:rsidR="00371531" w:rsidRPr="00B57C27">
              <w:rPr>
                <w:rFonts w:ascii="宋体" w:hAnsi="宋体" w:hint="eastAsia"/>
                <w:bCs/>
                <w:sz w:val="24"/>
                <w:szCs w:val="24"/>
              </w:rPr>
              <w:t>江苏中容</w:t>
            </w:r>
            <w:r w:rsidR="00B57C27" w:rsidRPr="00B57C27">
              <w:rPr>
                <w:rFonts w:ascii="宋体" w:hAnsi="宋体" w:hint="eastAsia"/>
                <w:bCs/>
                <w:sz w:val="24"/>
                <w:szCs w:val="24"/>
              </w:rPr>
              <w:t>、</w:t>
            </w:r>
            <w:r w:rsidR="00B57C27" w:rsidRPr="00B57C27">
              <w:rPr>
                <w:rFonts w:ascii="宋体" w:hAnsi="宋体" w:hint="eastAsia"/>
                <w:sz w:val="24"/>
                <w:szCs w:val="24"/>
              </w:rPr>
              <w:t>江苏迅达、合肥铜冠、保定福乐</w:t>
            </w:r>
          </w:p>
        </w:tc>
        <w:tc>
          <w:tcPr>
            <w:tcW w:w="798" w:type="pct"/>
            <w:vAlign w:val="center"/>
          </w:tcPr>
          <w:p w14:paraId="62F65977" w14:textId="77777777" w:rsidR="00D70DF9" w:rsidRPr="00B57C27" w:rsidRDefault="008657E9">
            <w:pPr>
              <w:spacing w:line="360" w:lineRule="auto"/>
              <w:jc w:val="center"/>
              <w:rPr>
                <w:rFonts w:ascii="宋体" w:hAnsi="宋体"/>
                <w:sz w:val="24"/>
                <w:szCs w:val="24"/>
              </w:rPr>
            </w:pPr>
            <w:r w:rsidRPr="00B57C27">
              <w:rPr>
                <w:rFonts w:ascii="宋体" w:hAnsi="宋体" w:hint="eastAsia"/>
                <w:bCs/>
                <w:sz w:val="24"/>
                <w:szCs w:val="24"/>
              </w:rPr>
              <w:t>ZB</w:t>
            </w:r>
          </w:p>
        </w:tc>
        <w:tc>
          <w:tcPr>
            <w:tcW w:w="648" w:type="pct"/>
            <w:vAlign w:val="center"/>
          </w:tcPr>
          <w:p w14:paraId="1FD31EE5" w14:textId="77777777" w:rsidR="00D70DF9" w:rsidRPr="00B57C27" w:rsidRDefault="008657E9">
            <w:pPr>
              <w:spacing w:line="360" w:lineRule="auto"/>
              <w:jc w:val="center"/>
              <w:rPr>
                <w:rFonts w:ascii="宋体" w:hAnsi="宋体"/>
                <w:sz w:val="24"/>
                <w:szCs w:val="24"/>
              </w:rPr>
            </w:pPr>
            <w:r w:rsidRPr="00B57C27">
              <w:rPr>
                <w:rFonts w:ascii="宋体" w:hAnsi="宋体" w:hint="eastAsia"/>
                <w:bCs/>
                <w:sz w:val="24"/>
                <w:szCs w:val="24"/>
              </w:rPr>
              <w:t>Kg／台</w:t>
            </w:r>
          </w:p>
        </w:tc>
        <w:tc>
          <w:tcPr>
            <w:tcW w:w="477" w:type="pct"/>
            <w:vAlign w:val="center"/>
          </w:tcPr>
          <w:p w14:paraId="015509EB" w14:textId="77777777" w:rsidR="00D70DF9" w:rsidRPr="00B57C27" w:rsidRDefault="008657E9">
            <w:pPr>
              <w:spacing w:line="360" w:lineRule="auto"/>
              <w:jc w:val="center"/>
              <w:rPr>
                <w:rFonts w:ascii="宋体" w:hAnsi="宋体"/>
                <w:sz w:val="24"/>
                <w:szCs w:val="24"/>
              </w:rPr>
            </w:pPr>
            <w:r w:rsidRPr="00B57C27">
              <w:rPr>
                <w:rFonts w:ascii="宋体" w:hAnsi="宋体" w:hint="eastAsia"/>
                <w:bCs/>
                <w:sz w:val="24"/>
                <w:szCs w:val="24"/>
              </w:rPr>
              <w:t>足量</w:t>
            </w:r>
          </w:p>
        </w:tc>
        <w:tc>
          <w:tcPr>
            <w:tcW w:w="504" w:type="pct"/>
          </w:tcPr>
          <w:p w14:paraId="366A1DDD" w14:textId="77777777" w:rsidR="00D70DF9" w:rsidRPr="00B57C27" w:rsidRDefault="00D70DF9">
            <w:pPr>
              <w:spacing w:line="360" w:lineRule="auto"/>
              <w:jc w:val="center"/>
              <w:rPr>
                <w:rFonts w:ascii="宋体" w:hAnsi="宋体"/>
                <w:bCs/>
                <w:sz w:val="24"/>
                <w:szCs w:val="24"/>
              </w:rPr>
            </w:pPr>
          </w:p>
        </w:tc>
      </w:tr>
      <w:tr w:rsidR="00B57C27" w:rsidRPr="00B57C27" w14:paraId="2DEAE0F1" w14:textId="77777777" w:rsidTr="009C685D">
        <w:trPr>
          <w:trHeight w:val="20"/>
          <w:jc w:val="center"/>
        </w:trPr>
        <w:tc>
          <w:tcPr>
            <w:tcW w:w="361" w:type="pct"/>
            <w:vAlign w:val="center"/>
          </w:tcPr>
          <w:p w14:paraId="026B18F6" w14:textId="77777777" w:rsidR="00D70DF9" w:rsidRPr="00B57C27" w:rsidRDefault="008657E9" w:rsidP="00CA7300">
            <w:pPr>
              <w:spacing w:line="360" w:lineRule="auto"/>
              <w:ind w:leftChars="-38" w:left="-63" w:rightChars="-30" w:right="-63" w:hangingChars="7" w:hanging="17"/>
              <w:jc w:val="center"/>
              <w:rPr>
                <w:rFonts w:ascii="宋体" w:hAnsi="宋体"/>
                <w:sz w:val="24"/>
                <w:szCs w:val="24"/>
              </w:rPr>
            </w:pPr>
            <w:r w:rsidRPr="00B57C27">
              <w:rPr>
                <w:rFonts w:ascii="宋体" w:hAnsi="宋体" w:hint="eastAsia"/>
                <w:sz w:val="24"/>
                <w:szCs w:val="24"/>
              </w:rPr>
              <w:t>4</w:t>
            </w:r>
          </w:p>
        </w:tc>
        <w:tc>
          <w:tcPr>
            <w:tcW w:w="1064" w:type="pct"/>
            <w:vAlign w:val="center"/>
          </w:tcPr>
          <w:p w14:paraId="61A94E63"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绝缘油</w:t>
            </w:r>
          </w:p>
        </w:tc>
        <w:tc>
          <w:tcPr>
            <w:tcW w:w="1147" w:type="pct"/>
            <w:vAlign w:val="center"/>
          </w:tcPr>
          <w:p w14:paraId="37310E93" w14:textId="09542161" w:rsidR="00D70DF9" w:rsidRPr="00B57C27" w:rsidRDefault="008657E9">
            <w:pPr>
              <w:spacing w:line="360" w:lineRule="auto"/>
              <w:jc w:val="center"/>
              <w:rPr>
                <w:rFonts w:ascii="宋体" w:hAnsi="宋体"/>
                <w:bCs/>
                <w:sz w:val="24"/>
                <w:szCs w:val="24"/>
              </w:rPr>
            </w:pPr>
            <w:r w:rsidRPr="00B57C27">
              <w:rPr>
                <w:rFonts w:ascii="宋体" w:hAnsi="宋体" w:hint="eastAsia"/>
                <w:sz w:val="24"/>
                <w:szCs w:val="24"/>
              </w:rPr>
              <w:t>中海油</w:t>
            </w:r>
            <w:r w:rsidR="00B57C27" w:rsidRPr="00B57C27">
              <w:rPr>
                <w:rFonts w:ascii="宋体" w:hAnsi="宋体" w:hint="eastAsia"/>
                <w:sz w:val="24"/>
                <w:szCs w:val="24"/>
              </w:rPr>
              <w:t>、</w:t>
            </w:r>
            <w:r w:rsidR="00371531" w:rsidRPr="00B57C27">
              <w:rPr>
                <w:rFonts w:ascii="宋体" w:hAnsi="宋体" w:hint="eastAsia"/>
                <w:bCs/>
                <w:sz w:val="24"/>
                <w:szCs w:val="24"/>
              </w:rPr>
              <w:t>克拉玛依</w:t>
            </w:r>
            <w:r w:rsidR="00B57C27" w:rsidRPr="00B57C27">
              <w:rPr>
                <w:rFonts w:ascii="宋体" w:hAnsi="宋体" w:hint="eastAsia"/>
                <w:bCs/>
                <w:sz w:val="24"/>
                <w:szCs w:val="24"/>
              </w:rPr>
              <w:t>、</w:t>
            </w:r>
            <w:r w:rsidR="00B57C27" w:rsidRPr="00B57C27">
              <w:rPr>
                <w:rFonts w:ascii="宋体" w:hAnsi="宋体" w:hint="eastAsia"/>
                <w:sz w:val="24"/>
                <w:szCs w:val="24"/>
              </w:rPr>
              <w:t>中石油、中石化</w:t>
            </w:r>
          </w:p>
        </w:tc>
        <w:tc>
          <w:tcPr>
            <w:tcW w:w="798" w:type="pct"/>
            <w:vAlign w:val="center"/>
          </w:tcPr>
          <w:p w14:paraId="7008E961" w14:textId="77777777" w:rsidR="00D70DF9" w:rsidRPr="00B57C27" w:rsidRDefault="008657E9">
            <w:pPr>
              <w:spacing w:line="360" w:lineRule="auto"/>
              <w:jc w:val="center"/>
              <w:rPr>
                <w:rFonts w:ascii="宋体" w:hAnsi="宋体"/>
                <w:bCs/>
                <w:sz w:val="24"/>
                <w:szCs w:val="24"/>
              </w:rPr>
            </w:pPr>
            <w:r w:rsidRPr="00B57C27">
              <w:rPr>
                <w:rFonts w:ascii="宋体" w:hAnsi="宋体" w:hint="eastAsia"/>
                <w:bCs/>
                <w:sz w:val="24"/>
                <w:szCs w:val="24"/>
              </w:rPr>
              <w:t>25#</w:t>
            </w:r>
          </w:p>
        </w:tc>
        <w:tc>
          <w:tcPr>
            <w:tcW w:w="648" w:type="pct"/>
            <w:vAlign w:val="center"/>
          </w:tcPr>
          <w:p w14:paraId="20EE0F1F" w14:textId="77777777" w:rsidR="00D70DF9" w:rsidRPr="00B57C27" w:rsidRDefault="008657E9">
            <w:pPr>
              <w:spacing w:line="360" w:lineRule="auto"/>
              <w:jc w:val="center"/>
              <w:rPr>
                <w:rFonts w:ascii="宋体" w:hAnsi="宋体"/>
                <w:sz w:val="24"/>
                <w:szCs w:val="24"/>
              </w:rPr>
            </w:pPr>
            <w:r w:rsidRPr="00B57C27">
              <w:rPr>
                <w:rFonts w:ascii="宋体" w:hAnsi="宋体" w:hint="eastAsia"/>
                <w:bCs/>
                <w:sz w:val="24"/>
                <w:szCs w:val="24"/>
              </w:rPr>
              <w:t>Kg／台</w:t>
            </w:r>
          </w:p>
        </w:tc>
        <w:tc>
          <w:tcPr>
            <w:tcW w:w="477" w:type="pct"/>
            <w:vAlign w:val="center"/>
          </w:tcPr>
          <w:p w14:paraId="67C6ECDB" w14:textId="77777777" w:rsidR="00D70DF9" w:rsidRPr="00B57C27" w:rsidRDefault="008657E9">
            <w:pPr>
              <w:spacing w:line="360" w:lineRule="auto"/>
              <w:jc w:val="center"/>
              <w:rPr>
                <w:rFonts w:ascii="宋体" w:hAnsi="宋体"/>
                <w:sz w:val="24"/>
                <w:szCs w:val="24"/>
              </w:rPr>
            </w:pPr>
            <w:r w:rsidRPr="00B57C27">
              <w:rPr>
                <w:rFonts w:ascii="宋体" w:hAnsi="宋体" w:hint="eastAsia"/>
                <w:bCs/>
                <w:sz w:val="24"/>
                <w:szCs w:val="24"/>
              </w:rPr>
              <w:t>足量</w:t>
            </w:r>
          </w:p>
        </w:tc>
        <w:tc>
          <w:tcPr>
            <w:tcW w:w="504" w:type="pct"/>
          </w:tcPr>
          <w:p w14:paraId="55796A2B" w14:textId="77777777" w:rsidR="00D70DF9" w:rsidRPr="00B57C27" w:rsidRDefault="00D70DF9">
            <w:pPr>
              <w:spacing w:line="360" w:lineRule="auto"/>
              <w:jc w:val="center"/>
              <w:rPr>
                <w:rFonts w:ascii="宋体" w:hAnsi="宋体"/>
                <w:bCs/>
                <w:sz w:val="24"/>
                <w:szCs w:val="24"/>
              </w:rPr>
            </w:pPr>
          </w:p>
        </w:tc>
      </w:tr>
      <w:tr w:rsidR="00B57C27" w:rsidRPr="00B57C27" w14:paraId="6273CEF1" w14:textId="77777777" w:rsidTr="009C685D">
        <w:trPr>
          <w:trHeight w:val="20"/>
          <w:jc w:val="center"/>
        </w:trPr>
        <w:tc>
          <w:tcPr>
            <w:tcW w:w="361" w:type="pct"/>
            <w:vAlign w:val="center"/>
          </w:tcPr>
          <w:p w14:paraId="26C457EB" w14:textId="77777777" w:rsidR="00D70DF9" w:rsidRPr="00B57C27" w:rsidRDefault="008657E9" w:rsidP="00CA7300">
            <w:pPr>
              <w:spacing w:line="360" w:lineRule="auto"/>
              <w:ind w:leftChars="-38" w:left="-63" w:rightChars="-30" w:right="-63" w:hangingChars="7" w:hanging="17"/>
              <w:jc w:val="center"/>
              <w:rPr>
                <w:rFonts w:ascii="宋体" w:hAnsi="宋体"/>
                <w:sz w:val="24"/>
                <w:szCs w:val="24"/>
              </w:rPr>
            </w:pPr>
            <w:r w:rsidRPr="00B57C27">
              <w:rPr>
                <w:rFonts w:ascii="宋体" w:hAnsi="宋体" w:hint="eastAsia"/>
                <w:sz w:val="24"/>
                <w:szCs w:val="24"/>
              </w:rPr>
              <w:t>5</w:t>
            </w:r>
          </w:p>
        </w:tc>
        <w:tc>
          <w:tcPr>
            <w:tcW w:w="1064" w:type="pct"/>
            <w:vAlign w:val="center"/>
          </w:tcPr>
          <w:p w14:paraId="556D8818"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绝缘纸、绝缘件</w:t>
            </w:r>
          </w:p>
        </w:tc>
        <w:tc>
          <w:tcPr>
            <w:tcW w:w="1147" w:type="pct"/>
            <w:vAlign w:val="center"/>
          </w:tcPr>
          <w:p w14:paraId="660AE39F"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变压器厂配套</w:t>
            </w:r>
          </w:p>
        </w:tc>
        <w:tc>
          <w:tcPr>
            <w:tcW w:w="798" w:type="pct"/>
            <w:vAlign w:val="center"/>
          </w:tcPr>
          <w:p w14:paraId="4ACB41F9" w14:textId="77777777" w:rsidR="00D70DF9" w:rsidRPr="00B57C27" w:rsidRDefault="008657E9">
            <w:pPr>
              <w:spacing w:line="360" w:lineRule="auto"/>
              <w:jc w:val="center"/>
              <w:rPr>
                <w:rFonts w:ascii="宋体" w:hAnsi="宋体"/>
                <w:bCs/>
                <w:sz w:val="24"/>
                <w:szCs w:val="24"/>
              </w:rPr>
            </w:pPr>
            <w:r w:rsidRPr="00B57C27">
              <w:rPr>
                <w:rFonts w:ascii="宋体" w:hAnsi="宋体" w:hint="eastAsia"/>
                <w:bCs/>
                <w:sz w:val="24"/>
                <w:szCs w:val="24"/>
              </w:rPr>
              <w:t>标配</w:t>
            </w:r>
          </w:p>
        </w:tc>
        <w:tc>
          <w:tcPr>
            <w:tcW w:w="648" w:type="pct"/>
            <w:vAlign w:val="center"/>
          </w:tcPr>
          <w:p w14:paraId="72AEC6EB" w14:textId="77777777" w:rsidR="00D70DF9" w:rsidRPr="00B57C27" w:rsidRDefault="008657E9">
            <w:pPr>
              <w:spacing w:line="360" w:lineRule="auto"/>
              <w:jc w:val="center"/>
              <w:rPr>
                <w:rFonts w:ascii="宋体" w:hAnsi="宋体"/>
                <w:sz w:val="24"/>
                <w:szCs w:val="24"/>
              </w:rPr>
            </w:pPr>
            <w:r w:rsidRPr="00B57C27">
              <w:rPr>
                <w:rFonts w:ascii="宋体" w:hAnsi="宋体" w:hint="eastAsia"/>
                <w:bCs/>
                <w:sz w:val="24"/>
                <w:szCs w:val="24"/>
              </w:rPr>
              <w:t>Kg／台</w:t>
            </w:r>
          </w:p>
        </w:tc>
        <w:tc>
          <w:tcPr>
            <w:tcW w:w="477" w:type="pct"/>
            <w:vAlign w:val="center"/>
          </w:tcPr>
          <w:p w14:paraId="361220EE" w14:textId="77777777" w:rsidR="00D70DF9" w:rsidRPr="00B57C27" w:rsidRDefault="008657E9">
            <w:pPr>
              <w:spacing w:line="360" w:lineRule="auto"/>
              <w:jc w:val="center"/>
              <w:rPr>
                <w:rFonts w:ascii="宋体" w:hAnsi="宋体"/>
                <w:sz w:val="24"/>
                <w:szCs w:val="24"/>
              </w:rPr>
            </w:pPr>
            <w:r w:rsidRPr="00B57C27">
              <w:rPr>
                <w:rFonts w:ascii="宋体" w:hAnsi="宋体" w:hint="eastAsia"/>
                <w:bCs/>
                <w:sz w:val="24"/>
                <w:szCs w:val="24"/>
              </w:rPr>
              <w:t>足量</w:t>
            </w:r>
          </w:p>
        </w:tc>
        <w:tc>
          <w:tcPr>
            <w:tcW w:w="504" w:type="pct"/>
          </w:tcPr>
          <w:p w14:paraId="7086122A" w14:textId="77777777" w:rsidR="00D70DF9" w:rsidRPr="00B57C27" w:rsidRDefault="00D70DF9">
            <w:pPr>
              <w:spacing w:line="360" w:lineRule="auto"/>
              <w:jc w:val="center"/>
              <w:rPr>
                <w:rFonts w:ascii="宋体" w:hAnsi="宋体"/>
                <w:bCs/>
                <w:sz w:val="24"/>
                <w:szCs w:val="24"/>
              </w:rPr>
            </w:pPr>
          </w:p>
        </w:tc>
      </w:tr>
      <w:tr w:rsidR="00B57C27" w:rsidRPr="00B57C27" w14:paraId="4D737B3A" w14:textId="77777777" w:rsidTr="009C685D">
        <w:trPr>
          <w:trHeight w:val="20"/>
          <w:jc w:val="center"/>
        </w:trPr>
        <w:tc>
          <w:tcPr>
            <w:tcW w:w="361" w:type="pct"/>
            <w:vAlign w:val="center"/>
          </w:tcPr>
          <w:p w14:paraId="0FD6CCCB" w14:textId="77777777" w:rsidR="00D70DF9" w:rsidRPr="00B57C27" w:rsidRDefault="008657E9" w:rsidP="00CA7300">
            <w:pPr>
              <w:spacing w:line="360" w:lineRule="auto"/>
              <w:ind w:leftChars="-38" w:left="-63" w:rightChars="-30" w:right="-63" w:hangingChars="7" w:hanging="17"/>
              <w:jc w:val="center"/>
              <w:rPr>
                <w:rFonts w:ascii="宋体" w:hAnsi="宋体"/>
                <w:sz w:val="24"/>
                <w:szCs w:val="24"/>
              </w:rPr>
            </w:pPr>
            <w:r w:rsidRPr="00B57C27">
              <w:rPr>
                <w:rFonts w:ascii="宋体" w:hAnsi="宋体" w:hint="eastAsia"/>
                <w:sz w:val="24"/>
                <w:szCs w:val="24"/>
              </w:rPr>
              <w:t>6</w:t>
            </w:r>
          </w:p>
        </w:tc>
        <w:tc>
          <w:tcPr>
            <w:tcW w:w="1064" w:type="pct"/>
            <w:vAlign w:val="center"/>
          </w:tcPr>
          <w:p w14:paraId="3E7B4809"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高压套管</w:t>
            </w:r>
          </w:p>
        </w:tc>
        <w:tc>
          <w:tcPr>
            <w:tcW w:w="1147" w:type="pct"/>
            <w:vAlign w:val="center"/>
          </w:tcPr>
          <w:p w14:paraId="1A875544" w14:textId="77777777" w:rsidR="00D70DF9" w:rsidRPr="00B57C27" w:rsidRDefault="008657E9">
            <w:pPr>
              <w:spacing w:line="360" w:lineRule="auto"/>
              <w:jc w:val="center"/>
              <w:rPr>
                <w:rFonts w:ascii="宋体" w:hAnsi="宋体"/>
                <w:bCs/>
                <w:sz w:val="24"/>
                <w:szCs w:val="24"/>
              </w:rPr>
            </w:pPr>
            <w:r w:rsidRPr="00B57C27">
              <w:rPr>
                <w:rFonts w:ascii="宋体" w:hAnsi="宋体" w:hint="eastAsia"/>
                <w:sz w:val="24"/>
                <w:szCs w:val="24"/>
              </w:rPr>
              <w:t>变压器厂配套</w:t>
            </w:r>
          </w:p>
        </w:tc>
        <w:tc>
          <w:tcPr>
            <w:tcW w:w="798" w:type="pct"/>
            <w:vAlign w:val="center"/>
          </w:tcPr>
          <w:p w14:paraId="54DEDCEE"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纯瓷</w:t>
            </w:r>
          </w:p>
        </w:tc>
        <w:tc>
          <w:tcPr>
            <w:tcW w:w="648" w:type="pct"/>
          </w:tcPr>
          <w:p w14:paraId="04CE7E64"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支</w:t>
            </w:r>
          </w:p>
        </w:tc>
        <w:tc>
          <w:tcPr>
            <w:tcW w:w="477" w:type="pct"/>
          </w:tcPr>
          <w:p w14:paraId="00D37356"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3</w:t>
            </w:r>
          </w:p>
        </w:tc>
        <w:tc>
          <w:tcPr>
            <w:tcW w:w="504" w:type="pct"/>
          </w:tcPr>
          <w:p w14:paraId="4AFC55C6" w14:textId="77777777" w:rsidR="00D70DF9" w:rsidRPr="00B57C27" w:rsidRDefault="00D70DF9">
            <w:pPr>
              <w:spacing w:line="360" w:lineRule="auto"/>
              <w:jc w:val="center"/>
              <w:rPr>
                <w:rFonts w:ascii="宋体" w:hAnsi="宋体"/>
                <w:sz w:val="24"/>
                <w:szCs w:val="24"/>
              </w:rPr>
            </w:pPr>
          </w:p>
        </w:tc>
      </w:tr>
      <w:tr w:rsidR="00B57C27" w:rsidRPr="00B57C27" w14:paraId="7C82B518" w14:textId="77777777" w:rsidTr="009C685D">
        <w:trPr>
          <w:trHeight w:val="20"/>
          <w:jc w:val="center"/>
        </w:trPr>
        <w:tc>
          <w:tcPr>
            <w:tcW w:w="361" w:type="pct"/>
            <w:vAlign w:val="center"/>
          </w:tcPr>
          <w:p w14:paraId="624B2D65" w14:textId="77777777" w:rsidR="00D70DF9" w:rsidRPr="00B57C27" w:rsidRDefault="008657E9" w:rsidP="00CA7300">
            <w:pPr>
              <w:spacing w:line="360" w:lineRule="auto"/>
              <w:ind w:leftChars="-38" w:left="-63" w:rightChars="-30" w:right="-63" w:hangingChars="7" w:hanging="17"/>
              <w:jc w:val="center"/>
              <w:rPr>
                <w:rFonts w:ascii="宋体" w:hAnsi="宋体"/>
                <w:sz w:val="24"/>
                <w:szCs w:val="24"/>
              </w:rPr>
            </w:pPr>
            <w:r w:rsidRPr="00B57C27">
              <w:rPr>
                <w:rFonts w:ascii="宋体" w:hAnsi="宋体" w:hint="eastAsia"/>
                <w:sz w:val="24"/>
                <w:szCs w:val="24"/>
              </w:rPr>
              <w:t>7</w:t>
            </w:r>
          </w:p>
        </w:tc>
        <w:tc>
          <w:tcPr>
            <w:tcW w:w="1064" w:type="pct"/>
            <w:vAlign w:val="center"/>
          </w:tcPr>
          <w:p w14:paraId="791966E9"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高压中性点套管</w:t>
            </w:r>
          </w:p>
        </w:tc>
        <w:tc>
          <w:tcPr>
            <w:tcW w:w="1147" w:type="pct"/>
            <w:vAlign w:val="center"/>
          </w:tcPr>
          <w:p w14:paraId="5E8DF613"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变压器厂配套</w:t>
            </w:r>
          </w:p>
        </w:tc>
        <w:tc>
          <w:tcPr>
            <w:tcW w:w="798" w:type="pct"/>
            <w:vAlign w:val="center"/>
          </w:tcPr>
          <w:p w14:paraId="07261371"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纯瓷</w:t>
            </w:r>
          </w:p>
        </w:tc>
        <w:tc>
          <w:tcPr>
            <w:tcW w:w="648" w:type="pct"/>
            <w:vAlign w:val="center"/>
          </w:tcPr>
          <w:p w14:paraId="5AC4960A"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支</w:t>
            </w:r>
          </w:p>
        </w:tc>
        <w:tc>
          <w:tcPr>
            <w:tcW w:w="477" w:type="pct"/>
            <w:vAlign w:val="center"/>
          </w:tcPr>
          <w:p w14:paraId="42BCDC1E"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1</w:t>
            </w:r>
          </w:p>
        </w:tc>
        <w:tc>
          <w:tcPr>
            <w:tcW w:w="504" w:type="pct"/>
          </w:tcPr>
          <w:p w14:paraId="6255469C" w14:textId="77777777" w:rsidR="00D70DF9" w:rsidRPr="00B57C27" w:rsidRDefault="00D70DF9">
            <w:pPr>
              <w:spacing w:line="360" w:lineRule="auto"/>
              <w:jc w:val="center"/>
              <w:rPr>
                <w:rFonts w:ascii="宋体" w:hAnsi="宋体"/>
                <w:sz w:val="24"/>
                <w:szCs w:val="24"/>
              </w:rPr>
            </w:pPr>
          </w:p>
        </w:tc>
      </w:tr>
      <w:tr w:rsidR="00B57C27" w:rsidRPr="00B57C27" w14:paraId="60137506" w14:textId="77777777" w:rsidTr="009C685D">
        <w:trPr>
          <w:trHeight w:val="20"/>
          <w:jc w:val="center"/>
        </w:trPr>
        <w:tc>
          <w:tcPr>
            <w:tcW w:w="361" w:type="pct"/>
            <w:vAlign w:val="center"/>
          </w:tcPr>
          <w:p w14:paraId="3D6A6589" w14:textId="77777777" w:rsidR="00D70DF9" w:rsidRPr="00B57C27" w:rsidRDefault="008657E9" w:rsidP="00CA7300">
            <w:pPr>
              <w:spacing w:line="360" w:lineRule="auto"/>
              <w:ind w:leftChars="-38" w:left="-63" w:rightChars="-30" w:right="-63" w:hangingChars="7" w:hanging="17"/>
              <w:jc w:val="center"/>
              <w:rPr>
                <w:rFonts w:ascii="宋体" w:hAnsi="宋体"/>
                <w:sz w:val="24"/>
                <w:szCs w:val="24"/>
              </w:rPr>
            </w:pPr>
            <w:r w:rsidRPr="00B57C27">
              <w:rPr>
                <w:rFonts w:ascii="宋体" w:hAnsi="宋体" w:hint="eastAsia"/>
                <w:sz w:val="24"/>
                <w:szCs w:val="24"/>
              </w:rPr>
              <w:t>8</w:t>
            </w:r>
          </w:p>
        </w:tc>
        <w:tc>
          <w:tcPr>
            <w:tcW w:w="1064" w:type="pct"/>
            <w:vAlign w:val="center"/>
          </w:tcPr>
          <w:p w14:paraId="35C61083"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低压侧套管</w:t>
            </w:r>
          </w:p>
        </w:tc>
        <w:tc>
          <w:tcPr>
            <w:tcW w:w="1147" w:type="pct"/>
            <w:vAlign w:val="center"/>
          </w:tcPr>
          <w:p w14:paraId="0A743FF8" w14:textId="77777777" w:rsidR="00D70DF9" w:rsidRPr="00B57C27" w:rsidRDefault="008657E9">
            <w:pPr>
              <w:spacing w:line="360" w:lineRule="auto"/>
              <w:jc w:val="center"/>
              <w:rPr>
                <w:rFonts w:ascii="宋体" w:hAnsi="宋体"/>
                <w:bCs/>
                <w:sz w:val="24"/>
                <w:szCs w:val="24"/>
              </w:rPr>
            </w:pPr>
            <w:r w:rsidRPr="00B57C27">
              <w:rPr>
                <w:rFonts w:ascii="宋体" w:hAnsi="宋体" w:hint="eastAsia"/>
                <w:sz w:val="24"/>
                <w:szCs w:val="24"/>
              </w:rPr>
              <w:t>变压器厂配套</w:t>
            </w:r>
          </w:p>
        </w:tc>
        <w:tc>
          <w:tcPr>
            <w:tcW w:w="798" w:type="pct"/>
            <w:vAlign w:val="center"/>
          </w:tcPr>
          <w:p w14:paraId="28C6C06C"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纯瓷</w:t>
            </w:r>
          </w:p>
        </w:tc>
        <w:tc>
          <w:tcPr>
            <w:tcW w:w="648" w:type="pct"/>
            <w:vAlign w:val="center"/>
          </w:tcPr>
          <w:p w14:paraId="6BD0B2F8"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支</w:t>
            </w:r>
          </w:p>
        </w:tc>
        <w:tc>
          <w:tcPr>
            <w:tcW w:w="477" w:type="pct"/>
          </w:tcPr>
          <w:p w14:paraId="406EB5BA"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3</w:t>
            </w:r>
          </w:p>
        </w:tc>
        <w:tc>
          <w:tcPr>
            <w:tcW w:w="504" w:type="pct"/>
          </w:tcPr>
          <w:p w14:paraId="723E6E1E" w14:textId="77777777" w:rsidR="00D70DF9" w:rsidRPr="00B57C27" w:rsidRDefault="00D70DF9">
            <w:pPr>
              <w:spacing w:line="360" w:lineRule="auto"/>
              <w:jc w:val="center"/>
              <w:rPr>
                <w:rFonts w:ascii="宋体" w:hAnsi="宋体"/>
                <w:sz w:val="24"/>
                <w:szCs w:val="24"/>
              </w:rPr>
            </w:pPr>
          </w:p>
        </w:tc>
      </w:tr>
      <w:tr w:rsidR="00B57C27" w:rsidRPr="00B57C27" w14:paraId="1EE1CDD4" w14:textId="77777777" w:rsidTr="009C685D">
        <w:trPr>
          <w:trHeight w:val="20"/>
          <w:jc w:val="center"/>
        </w:trPr>
        <w:tc>
          <w:tcPr>
            <w:tcW w:w="361" w:type="pct"/>
            <w:vAlign w:val="center"/>
          </w:tcPr>
          <w:p w14:paraId="657D5865" w14:textId="77777777" w:rsidR="00D70DF9" w:rsidRPr="00B57C27" w:rsidRDefault="008657E9" w:rsidP="00CA7300">
            <w:pPr>
              <w:spacing w:line="360" w:lineRule="auto"/>
              <w:ind w:leftChars="-38" w:left="-63" w:rightChars="-30" w:right="-63" w:hangingChars="7" w:hanging="17"/>
              <w:jc w:val="center"/>
              <w:rPr>
                <w:rFonts w:ascii="宋体" w:hAnsi="宋体"/>
                <w:sz w:val="24"/>
                <w:szCs w:val="24"/>
              </w:rPr>
            </w:pPr>
            <w:r w:rsidRPr="00B57C27">
              <w:rPr>
                <w:rFonts w:ascii="宋体" w:hAnsi="宋体" w:hint="eastAsia"/>
                <w:sz w:val="24"/>
                <w:szCs w:val="24"/>
              </w:rPr>
              <w:t>9</w:t>
            </w:r>
          </w:p>
        </w:tc>
        <w:tc>
          <w:tcPr>
            <w:tcW w:w="1064" w:type="pct"/>
            <w:vAlign w:val="center"/>
          </w:tcPr>
          <w:p w14:paraId="14B50624"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无励磁调压开关</w:t>
            </w:r>
          </w:p>
        </w:tc>
        <w:tc>
          <w:tcPr>
            <w:tcW w:w="1147" w:type="pct"/>
            <w:vAlign w:val="center"/>
          </w:tcPr>
          <w:p w14:paraId="7FB958AF" w14:textId="77777777" w:rsidR="00D70DF9" w:rsidRPr="00B57C27" w:rsidRDefault="008657E9">
            <w:pPr>
              <w:spacing w:line="360" w:lineRule="auto"/>
              <w:jc w:val="center"/>
              <w:rPr>
                <w:rFonts w:ascii="宋体" w:hAnsi="宋体"/>
                <w:sz w:val="24"/>
                <w:szCs w:val="24"/>
              </w:rPr>
            </w:pPr>
            <w:r w:rsidRPr="00B57C27">
              <w:rPr>
                <w:rFonts w:ascii="宋体" w:hAnsi="宋体" w:hint="eastAsia"/>
                <w:bCs/>
                <w:sz w:val="24"/>
                <w:szCs w:val="24"/>
              </w:rPr>
              <w:t>浙江腾龙或</w:t>
            </w:r>
            <w:r w:rsidR="00371531" w:rsidRPr="00B57C27">
              <w:rPr>
                <w:rFonts w:ascii="宋体" w:hAnsi="宋体" w:hint="eastAsia"/>
                <w:bCs/>
                <w:sz w:val="24"/>
                <w:szCs w:val="24"/>
              </w:rPr>
              <w:t>武汉泰普或</w:t>
            </w:r>
            <w:r w:rsidRPr="00B57C27">
              <w:rPr>
                <w:rFonts w:ascii="宋体" w:hAnsi="宋体" w:hint="eastAsia"/>
                <w:bCs/>
                <w:sz w:val="24"/>
                <w:szCs w:val="24"/>
              </w:rPr>
              <w:t>等同</w:t>
            </w:r>
          </w:p>
        </w:tc>
        <w:tc>
          <w:tcPr>
            <w:tcW w:w="798" w:type="pct"/>
            <w:vAlign w:val="center"/>
          </w:tcPr>
          <w:p w14:paraId="048C27F7" w14:textId="77777777" w:rsidR="00D70DF9" w:rsidRPr="00B57C27" w:rsidRDefault="008657E9">
            <w:pPr>
              <w:spacing w:line="360" w:lineRule="auto"/>
              <w:jc w:val="center"/>
              <w:rPr>
                <w:rFonts w:ascii="宋体" w:hAnsi="宋体"/>
                <w:sz w:val="24"/>
                <w:szCs w:val="24"/>
              </w:rPr>
            </w:pPr>
            <w:r w:rsidRPr="00B57C27">
              <w:rPr>
                <w:rFonts w:ascii="宋体" w:hAnsi="宋体" w:hint="eastAsia"/>
                <w:bCs/>
                <w:sz w:val="24"/>
                <w:szCs w:val="24"/>
              </w:rPr>
              <w:t>标配</w:t>
            </w:r>
          </w:p>
        </w:tc>
        <w:tc>
          <w:tcPr>
            <w:tcW w:w="648" w:type="pct"/>
            <w:vAlign w:val="center"/>
          </w:tcPr>
          <w:p w14:paraId="0FE5E1E9" w14:textId="77777777" w:rsidR="00D70DF9" w:rsidRPr="00B57C27" w:rsidRDefault="008657E9">
            <w:pPr>
              <w:spacing w:line="360" w:lineRule="auto"/>
              <w:jc w:val="center"/>
              <w:rPr>
                <w:rFonts w:ascii="宋体" w:hAnsi="宋体"/>
                <w:bCs/>
                <w:sz w:val="24"/>
                <w:szCs w:val="24"/>
              </w:rPr>
            </w:pPr>
            <w:r w:rsidRPr="00B57C27">
              <w:rPr>
                <w:rFonts w:ascii="宋体" w:hAnsi="宋体" w:hint="eastAsia"/>
                <w:bCs/>
                <w:sz w:val="24"/>
                <w:szCs w:val="24"/>
              </w:rPr>
              <w:t>套</w:t>
            </w:r>
          </w:p>
        </w:tc>
        <w:tc>
          <w:tcPr>
            <w:tcW w:w="477" w:type="pct"/>
            <w:vAlign w:val="center"/>
          </w:tcPr>
          <w:p w14:paraId="01185D72" w14:textId="77777777" w:rsidR="00D70DF9" w:rsidRPr="00B57C27" w:rsidRDefault="008657E9">
            <w:pPr>
              <w:spacing w:line="360" w:lineRule="auto"/>
              <w:jc w:val="center"/>
              <w:rPr>
                <w:rFonts w:ascii="宋体" w:hAnsi="宋体"/>
                <w:bCs/>
                <w:sz w:val="24"/>
                <w:szCs w:val="24"/>
              </w:rPr>
            </w:pPr>
            <w:r w:rsidRPr="00B57C27">
              <w:rPr>
                <w:rFonts w:ascii="宋体" w:hAnsi="宋体" w:hint="eastAsia"/>
                <w:bCs/>
                <w:sz w:val="24"/>
                <w:szCs w:val="24"/>
              </w:rPr>
              <w:t>1</w:t>
            </w:r>
          </w:p>
        </w:tc>
        <w:tc>
          <w:tcPr>
            <w:tcW w:w="504" w:type="pct"/>
          </w:tcPr>
          <w:p w14:paraId="1EC5A1ED" w14:textId="77777777" w:rsidR="00D70DF9" w:rsidRPr="00B57C27" w:rsidRDefault="00D70DF9">
            <w:pPr>
              <w:spacing w:line="360" w:lineRule="auto"/>
              <w:jc w:val="center"/>
              <w:rPr>
                <w:rFonts w:ascii="宋体" w:hAnsi="宋体"/>
                <w:bCs/>
                <w:sz w:val="24"/>
                <w:szCs w:val="24"/>
              </w:rPr>
            </w:pPr>
          </w:p>
        </w:tc>
      </w:tr>
      <w:tr w:rsidR="00B57C27" w:rsidRPr="00B57C27" w14:paraId="1EFFEBEE" w14:textId="77777777" w:rsidTr="009C685D">
        <w:trPr>
          <w:trHeight w:val="20"/>
          <w:jc w:val="center"/>
        </w:trPr>
        <w:tc>
          <w:tcPr>
            <w:tcW w:w="361" w:type="pct"/>
            <w:vAlign w:val="center"/>
          </w:tcPr>
          <w:p w14:paraId="57A1FCFE" w14:textId="77777777" w:rsidR="00D70DF9" w:rsidRPr="00B57C27" w:rsidRDefault="008657E9" w:rsidP="00CA7300">
            <w:pPr>
              <w:spacing w:line="360" w:lineRule="auto"/>
              <w:ind w:leftChars="-38" w:left="-63" w:rightChars="-30" w:right="-63" w:hangingChars="7" w:hanging="17"/>
              <w:jc w:val="center"/>
              <w:rPr>
                <w:rFonts w:ascii="宋体" w:hAnsi="宋体"/>
                <w:sz w:val="24"/>
                <w:szCs w:val="24"/>
              </w:rPr>
            </w:pPr>
            <w:r w:rsidRPr="00B57C27">
              <w:rPr>
                <w:rFonts w:ascii="宋体" w:hAnsi="宋体" w:hint="eastAsia"/>
                <w:sz w:val="24"/>
                <w:szCs w:val="24"/>
              </w:rPr>
              <w:t>10</w:t>
            </w:r>
          </w:p>
        </w:tc>
        <w:tc>
          <w:tcPr>
            <w:tcW w:w="1064" w:type="pct"/>
            <w:vAlign w:val="center"/>
          </w:tcPr>
          <w:p w14:paraId="7C737C97"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储油柜</w:t>
            </w:r>
          </w:p>
        </w:tc>
        <w:tc>
          <w:tcPr>
            <w:tcW w:w="1147" w:type="pct"/>
            <w:vAlign w:val="center"/>
          </w:tcPr>
          <w:p w14:paraId="757FACFB" w14:textId="71A677BF"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山东恒蓝</w:t>
            </w:r>
            <w:r w:rsidR="00B57C27" w:rsidRPr="00B57C27">
              <w:rPr>
                <w:rFonts w:ascii="宋体" w:hAnsi="宋体" w:hint="eastAsia"/>
                <w:sz w:val="24"/>
                <w:szCs w:val="24"/>
              </w:rPr>
              <w:t>、</w:t>
            </w:r>
            <w:r w:rsidR="0090107F" w:rsidRPr="00B57C27">
              <w:rPr>
                <w:rFonts w:ascii="宋体" w:hAnsi="宋体" w:hint="eastAsia"/>
                <w:sz w:val="24"/>
                <w:szCs w:val="24"/>
              </w:rPr>
              <w:t>沈阳天</w:t>
            </w:r>
            <w:r w:rsidR="0090107F" w:rsidRPr="00B57C27">
              <w:rPr>
                <w:rFonts w:ascii="宋体" w:hAnsi="宋体" w:hint="eastAsia"/>
                <w:sz w:val="24"/>
                <w:szCs w:val="24"/>
              </w:rPr>
              <w:lastRenderedPageBreak/>
              <w:t>汇</w:t>
            </w:r>
            <w:r w:rsidR="00B57C27" w:rsidRPr="00B57C27">
              <w:rPr>
                <w:rFonts w:ascii="宋体" w:hAnsi="宋体" w:hint="eastAsia"/>
                <w:sz w:val="24"/>
                <w:szCs w:val="24"/>
              </w:rPr>
              <w:t>、</w:t>
            </w:r>
            <w:r w:rsidR="0090107F" w:rsidRPr="00B57C27">
              <w:rPr>
                <w:rFonts w:ascii="宋体" w:hAnsi="宋体" w:hint="eastAsia"/>
                <w:sz w:val="24"/>
                <w:szCs w:val="24"/>
              </w:rPr>
              <w:t>沈阳嘉华</w:t>
            </w:r>
            <w:r w:rsidR="00B57C27" w:rsidRPr="00B57C27">
              <w:rPr>
                <w:rFonts w:ascii="宋体" w:hAnsi="宋体" w:hint="eastAsia"/>
                <w:sz w:val="24"/>
                <w:szCs w:val="24"/>
              </w:rPr>
              <w:t>、沈阳天工</w:t>
            </w:r>
          </w:p>
        </w:tc>
        <w:tc>
          <w:tcPr>
            <w:tcW w:w="798" w:type="pct"/>
            <w:vAlign w:val="center"/>
          </w:tcPr>
          <w:p w14:paraId="3E1C0A67"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lastRenderedPageBreak/>
              <w:t>外油式</w:t>
            </w:r>
          </w:p>
        </w:tc>
        <w:tc>
          <w:tcPr>
            <w:tcW w:w="648" w:type="pct"/>
          </w:tcPr>
          <w:p w14:paraId="54C7D693"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套</w:t>
            </w:r>
          </w:p>
        </w:tc>
        <w:tc>
          <w:tcPr>
            <w:tcW w:w="477" w:type="pct"/>
          </w:tcPr>
          <w:p w14:paraId="117FB858"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1</w:t>
            </w:r>
          </w:p>
        </w:tc>
        <w:tc>
          <w:tcPr>
            <w:tcW w:w="504" w:type="pct"/>
          </w:tcPr>
          <w:p w14:paraId="6BCFD3DE" w14:textId="77777777" w:rsidR="00D70DF9" w:rsidRPr="00B57C27" w:rsidRDefault="00D70DF9">
            <w:pPr>
              <w:spacing w:line="360" w:lineRule="auto"/>
              <w:jc w:val="center"/>
              <w:rPr>
                <w:rFonts w:ascii="宋体" w:hAnsi="宋体"/>
                <w:sz w:val="24"/>
                <w:szCs w:val="24"/>
              </w:rPr>
            </w:pPr>
          </w:p>
        </w:tc>
      </w:tr>
      <w:tr w:rsidR="00B57C27" w:rsidRPr="00B57C27" w14:paraId="413D1777" w14:textId="77777777" w:rsidTr="009C685D">
        <w:trPr>
          <w:trHeight w:val="20"/>
          <w:jc w:val="center"/>
        </w:trPr>
        <w:tc>
          <w:tcPr>
            <w:tcW w:w="361" w:type="pct"/>
            <w:vAlign w:val="center"/>
          </w:tcPr>
          <w:p w14:paraId="5B0ABBBD" w14:textId="77777777" w:rsidR="00D70DF9" w:rsidRPr="00B57C27" w:rsidRDefault="008657E9" w:rsidP="00CA7300">
            <w:pPr>
              <w:spacing w:line="360" w:lineRule="auto"/>
              <w:ind w:leftChars="-38" w:left="-63" w:rightChars="-30" w:right="-63" w:hangingChars="7" w:hanging="17"/>
              <w:jc w:val="center"/>
              <w:rPr>
                <w:rFonts w:ascii="宋体" w:hAnsi="宋体"/>
                <w:sz w:val="24"/>
                <w:szCs w:val="24"/>
              </w:rPr>
            </w:pPr>
            <w:r w:rsidRPr="00B57C27">
              <w:rPr>
                <w:rFonts w:ascii="宋体" w:hAnsi="宋体" w:hint="eastAsia"/>
                <w:sz w:val="24"/>
                <w:szCs w:val="24"/>
              </w:rPr>
              <w:lastRenderedPageBreak/>
              <w:t>11</w:t>
            </w:r>
          </w:p>
        </w:tc>
        <w:tc>
          <w:tcPr>
            <w:tcW w:w="1064" w:type="pct"/>
            <w:vAlign w:val="center"/>
          </w:tcPr>
          <w:p w14:paraId="45D116EE"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压力释放阀</w:t>
            </w:r>
          </w:p>
        </w:tc>
        <w:tc>
          <w:tcPr>
            <w:tcW w:w="1147" w:type="pct"/>
            <w:vAlign w:val="center"/>
          </w:tcPr>
          <w:p w14:paraId="01697711" w14:textId="7E4F15D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沈阳</w:t>
            </w:r>
            <w:r w:rsidRPr="00B57C27">
              <w:rPr>
                <w:rFonts w:ascii="宋体" w:hAnsi="宋体" w:hint="eastAsia"/>
                <w:bCs/>
                <w:sz w:val="24"/>
                <w:szCs w:val="24"/>
              </w:rPr>
              <w:t>德广</w:t>
            </w:r>
            <w:r w:rsidR="00B57C27" w:rsidRPr="00B57C27">
              <w:rPr>
                <w:rFonts w:ascii="宋体" w:hAnsi="宋体" w:hint="eastAsia"/>
                <w:bCs/>
                <w:sz w:val="24"/>
                <w:szCs w:val="24"/>
              </w:rPr>
              <w:t>、</w:t>
            </w:r>
            <w:r w:rsidR="00371531" w:rsidRPr="00B57C27">
              <w:rPr>
                <w:rFonts w:ascii="宋体" w:hAnsi="宋体" w:hint="eastAsia"/>
                <w:sz w:val="24"/>
                <w:szCs w:val="24"/>
              </w:rPr>
              <w:t>沈阳智跃</w:t>
            </w:r>
            <w:r w:rsidR="00B57C27" w:rsidRPr="00B57C27">
              <w:rPr>
                <w:rFonts w:ascii="宋体" w:hAnsi="宋体" w:hint="eastAsia"/>
                <w:sz w:val="24"/>
                <w:szCs w:val="24"/>
              </w:rPr>
              <w:t>、沈阳盛邦、沈变所或沈阳金钟</w:t>
            </w:r>
          </w:p>
        </w:tc>
        <w:tc>
          <w:tcPr>
            <w:tcW w:w="798" w:type="pct"/>
            <w:vAlign w:val="center"/>
          </w:tcPr>
          <w:p w14:paraId="4609690B" w14:textId="77777777" w:rsidR="00D70DF9" w:rsidRPr="00B57C27" w:rsidRDefault="008657E9">
            <w:pPr>
              <w:spacing w:line="360" w:lineRule="auto"/>
              <w:jc w:val="center"/>
              <w:rPr>
                <w:rFonts w:ascii="宋体" w:hAnsi="宋体"/>
                <w:sz w:val="24"/>
                <w:szCs w:val="24"/>
              </w:rPr>
            </w:pPr>
            <w:r w:rsidRPr="00B57C27">
              <w:rPr>
                <w:rFonts w:ascii="宋体" w:hAnsi="宋体" w:hint="eastAsia"/>
                <w:bCs/>
                <w:sz w:val="24"/>
                <w:szCs w:val="24"/>
              </w:rPr>
              <w:t>YSF型</w:t>
            </w:r>
          </w:p>
        </w:tc>
        <w:tc>
          <w:tcPr>
            <w:tcW w:w="648" w:type="pct"/>
          </w:tcPr>
          <w:p w14:paraId="720FA8BB" w14:textId="77777777" w:rsidR="00D70DF9" w:rsidRPr="00B57C27" w:rsidRDefault="008657E9">
            <w:pPr>
              <w:spacing w:line="360" w:lineRule="auto"/>
              <w:jc w:val="center"/>
              <w:rPr>
                <w:rFonts w:ascii="宋体" w:hAnsi="宋体"/>
                <w:bCs/>
                <w:sz w:val="24"/>
                <w:szCs w:val="24"/>
              </w:rPr>
            </w:pPr>
            <w:r w:rsidRPr="00B57C27">
              <w:rPr>
                <w:rFonts w:ascii="宋体" w:hAnsi="宋体" w:hint="eastAsia"/>
                <w:bCs/>
                <w:sz w:val="24"/>
                <w:szCs w:val="24"/>
              </w:rPr>
              <w:t>个</w:t>
            </w:r>
          </w:p>
        </w:tc>
        <w:tc>
          <w:tcPr>
            <w:tcW w:w="477" w:type="pct"/>
          </w:tcPr>
          <w:p w14:paraId="5DC8FC27" w14:textId="77777777" w:rsidR="00D70DF9" w:rsidRPr="00B57C27" w:rsidRDefault="008657E9">
            <w:pPr>
              <w:spacing w:line="360" w:lineRule="auto"/>
              <w:jc w:val="center"/>
              <w:rPr>
                <w:rFonts w:ascii="宋体" w:hAnsi="宋体"/>
                <w:bCs/>
                <w:sz w:val="24"/>
                <w:szCs w:val="24"/>
              </w:rPr>
            </w:pPr>
            <w:r w:rsidRPr="00B57C27">
              <w:rPr>
                <w:rFonts w:ascii="宋体" w:hAnsi="宋体" w:hint="eastAsia"/>
                <w:bCs/>
                <w:sz w:val="24"/>
                <w:szCs w:val="24"/>
              </w:rPr>
              <w:t>1</w:t>
            </w:r>
          </w:p>
        </w:tc>
        <w:tc>
          <w:tcPr>
            <w:tcW w:w="504" w:type="pct"/>
          </w:tcPr>
          <w:p w14:paraId="027E4581" w14:textId="77777777" w:rsidR="00D70DF9" w:rsidRPr="00B57C27" w:rsidRDefault="00D70DF9">
            <w:pPr>
              <w:spacing w:line="360" w:lineRule="auto"/>
              <w:jc w:val="center"/>
              <w:rPr>
                <w:rFonts w:ascii="宋体" w:hAnsi="宋体"/>
                <w:bCs/>
                <w:sz w:val="24"/>
                <w:szCs w:val="24"/>
              </w:rPr>
            </w:pPr>
          </w:p>
        </w:tc>
      </w:tr>
      <w:tr w:rsidR="00B57C27" w:rsidRPr="00B57C27" w14:paraId="131CAA0B" w14:textId="77777777" w:rsidTr="009C685D">
        <w:trPr>
          <w:trHeight w:val="20"/>
          <w:jc w:val="center"/>
        </w:trPr>
        <w:tc>
          <w:tcPr>
            <w:tcW w:w="361" w:type="pct"/>
            <w:vAlign w:val="center"/>
          </w:tcPr>
          <w:p w14:paraId="5FBA1383" w14:textId="77777777" w:rsidR="00D70DF9" w:rsidRPr="00B57C27" w:rsidRDefault="008657E9" w:rsidP="00CA7300">
            <w:pPr>
              <w:spacing w:line="360" w:lineRule="auto"/>
              <w:ind w:leftChars="-38" w:left="-63" w:rightChars="-30" w:right="-63" w:hangingChars="7" w:hanging="17"/>
              <w:jc w:val="center"/>
              <w:rPr>
                <w:rFonts w:ascii="宋体" w:hAnsi="宋体"/>
                <w:sz w:val="24"/>
                <w:szCs w:val="24"/>
              </w:rPr>
            </w:pPr>
            <w:r w:rsidRPr="00B57C27">
              <w:rPr>
                <w:rFonts w:ascii="宋体" w:hAnsi="宋体" w:hint="eastAsia"/>
                <w:sz w:val="24"/>
                <w:szCs w:val="24"/>
              </w:rPr>
              <w:t>12</w:t>
            </w:r>
          </w:p>
        </w:tc>
        <w:tc>
          <w:tcPr>
            <w:tcW w:w="1064" w:type="pct"/>
            <w:vAlign w:val="center"/>
          </w:tcPr>
          <w:p w14:paraId="008B6CEC"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气体继电器</w:t>
            </w:r>
          </w:p>
        </w:tc>
        <w:tc>
          <w:tcPr>
            <w:tcW w:w="1147" w:type="pct"/>
            <w:vAlign w:val="center"/>
          </w:tcPr>
          <w:p w14:paraId="7FDE5586" w14:textId="1E6BD9A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沈阳</w:t>
            </w:r>
            <w:r w:rsidRPr="00B57C27">
              <w:rPr>
                <w:rFonts w:ascii="宋体" w:hAnsi="宋体" w:hint="eastAsia"/>
                <w:bCs/>
                <w:sz w:val="24"/>
                <w:szCs w:val="24"/>
              </w:rPr>
              <w:t>隆辉</w:t>
            </w:r>
            <w:r w:rsidR="00B57C27" w:rsidRPr="00B57C27">
              <w:rPr>
                <w:rFonts w:ascii="宋体" w:hAnsi="宋体" w:hint="eastAsia"/>
                <w:bCs/>
                <w:sz w:val="24"/>
                <w:szCs w:val="24"/>
              </w:rPr>
              <w:t>、</w:t>
            </w:r>
            <w:r w:rsidR="00371531" w:rsidRPr="00B57C27">
              <w:rPr>
                <w:rFonts w:ascii="宋体" w:hAnsi="宋体" w:hint="eastAsia"/>
                <w:sz w:val="24"/>
                <w:szCs w:val="24"/>
              </w:rPr>
              <w:t>沈阳智跃</w:t>
            </w:r>
            <w:r w:rsidR="00B57C27" w:rsidRPr="00B57C27">
              <w:rPr>
                <w:rFonts w:ascii="宋体" w:hAnsi="宋体" w:hint="eastAsia"/>
                <w:sz w:val="24"/>
                <w:szCs w:val="24"/>
              </w:rPr>
              <w:t>、沈阳盛邦或沈阳四兴</w:t>
            </w:r>
          </w:p>
        </w:tc>
        <w:tc>
          <w:tcPr>
            <w:tcW w:w="798" w:type="pct"/>
            <w:vAlign w:val="center"/>
          </w:tcPr>
          <w:p w14:paraId="0F83F3F0" w14:textId="77777777" w:rsidR="00D70DF9" w:rsidRPr="00B57C27" w:rsidRDefault="008657E9">
            <w:pPr>
              <w:spacing w:line="360" w:lineRule="auto"/>
              <w:jc w:val="center"/>
              <w:rPr>
                <w:rFonts w:ascii="宋体" w:hAnsi="宋体"/>
                <w:sz w:val="24"/>
                <w:szCs w:val="24"/>
              </w:rPr>
            </w:pPr>
            <w:r w:rsidRPr="00B57C27">
              <w:rPr>
                <w:rFonts w:ascii="宋体" w:hAnsi="宋体" w:hint="eastAsia"/>
                <w:bCs/>
                <w:sz w:val="24"/>
                <w:szCs w:val="24"/>
              </w:rPr>
              <w:t>QJ型</w:t>
            </w:r>
          </w:p>
        </w:tc>
        <w:tc>
          <w:tcPr>
            <w:tcW w:w="648" w:type="pct"/>
            <w:vAlign w:val="center"/>
          </w:tcPr>
          <w:p w14:paraId="5431FFC0" w14:textId="77777777" w:rsidR="00D70DF9" w:rsidRPr="00B57C27" w:rsidRDefault="008657E9">
            <w:pPr>
              <w:spacing w:line="360" w:lineRule="auto"/>
              <w:jc w:val="center"/>
              <w:rPr>
                <w:rFonts w:ascii="宋体" w:hAnsi="宋体"/>
                <w:bCs/>
                <w:sz w:val="24"/>
                <w:szCs w:val="24"/>
              </w:rPr>
            </w:pPr>
            <w:r w:rsidRPr="00B57C27">
              <w:rPr>
                <w:rFonts w:ascii="宋体" w:hAnsi="宋体" w:hint="eastAsia"/>
                <w:bCs/>
                <w:sz w:val="24"/>
                <w:szCs w:val="24"/>
              </w:rPr>
              <w:t>个</w:t>
            </w:r>
          </w:p>
        </w:tc>
        <w:tc>
          <w:tcPr>
            <w:tcW w:w="477" w:type="pct"/>
            <w:vAlign w:val="center"/>
          </w:tcPr>
          <w:p w14:paraId="1D2D401E" w14:textId="77777777" w:rsidR="00D70DF9" w:rsidRPr="00B57C27" w:rsidRDefault="008657E9">
            <w:pPr>
              <w:spacing w:line="360" w:lineRule="auto"/>
              <w:jc w:val="center"/>
              <w:rPr>
                <w:rFonts w:ascii="宋体" w:hAnsi="宋体"/>
                <w:bCs/>
                <w:sz w:val="24"/>
                <w:szCs w:val="24"/>
              </w:rPr>
            </w:pPr>
            <w:r w:rsidRPr="00B57C27">
              <w:rPr>
                <w:rFonts w:ascii="宋体" w:hAnsi="宋体" w:hint="eastAsia"/>
                <w:bCs/>
                <w:sz w:val="24"/>
                <w:szCs w:val="24"/>
              </w:rPr>
              <w:t>1</w:t>
            </w:r>
          </w:p>
        </w:tc>
        <w:tc>
          <w:tcPr>
            <w:tcW w:w="504" w:type="pct"/>
          </w:tcPr>
          <w:p w14:paraId="6C0190CB" w14:textId="77777777" w:rsidR="00D70DF9" w:rsidRPr="00B57C27" w:rsidRDefault="00D70DF9">
            <w:pPr>
              <w:spacing w:line="360" w:lineRule="auto"/>
              <w:jc w:val="center"/>
              <w:rPr>
                <w:rFonts w:ascii="宋体" w:hAnsi="宋体"/>
                <w:bCs/>
                <w:sz w:val="24"/>
                <w:szCs w:val="24"/>
              </w:rPr>
            </w:pPr>
          </w:p>
        </w:tc>
      </w:tr>
      <w:tr w:rsidR="00B57C27" w:rsidRPr="00B57C27" w14:paraId="37727691" w14:textId="77777777" w:rsidTr="009C685D">
        <w:trPr>
          <w:trHeight w:val="20"/>
          <w:jc w:val="center"/>
        </w:trPr>
        <w:tc>
          <w:tcPr>
            <w:tcW w:w="361" w:type="pct"/>
            <w:vAlign w:val="center"/>
          </w:tcPr>
          <w:p w14:paraId="4DB429DC" w14:textId="77777777" w:rsidR="00D70DF9" w:rsidRPr="00B57C27" w:rsidRDefault="008657E9" w:rsidP="00CA7300">
            <w:pPr>
              <w:spacing w:line="360" w:lineRule="auto"/>
              <w:ind w:leftChars="-38" w:left="-63" w:rightChars="-30" w:right="-63" w:hangingChars="7" w:hanging="17"/>
              <w:jc w:val="center"/>
              <w:rPr>
                <w:rFonts w:ascii="宋体" w:hAnsi="宋体"/>
                <w:sz w:val="24"/>
                <w:szCs w:val="24"/>
              </w:rPr>
            </w:pPr>
            <w:r w:rsidRPr="00B57C27">
              <w:rPr>
                <w:rFonts w:ascii="宋体" w:hAnsi="宋体" w:hint="eastAsia"/>
                <w:sz w:val="24"/>
                <w:szCs w:val="24"/>
              </w:rPr>
              <w:t>13</w:t>
            </w:r>
          </w:p>
        </w:tc>
        <w:tc>
          <w:tcPr>
            <w:tcW w:w="1064" w:type="pct"/>
            <w:vAlign w:val="center"/>
          </w:tcPr>
          <w:p w14:paraId="13B6A9CD"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散热器</w:t>
            </w:r>
          </w:p>
        </w:tc>
        <w:tc>
          <w:tcPr>
            <w:tcW w:w="1147" w:type="pct"/>
            <w:vAlign w:val="center"/>
          </w:tcPr>
          <w:p w14:paraId="619CDEE2" w14:textId="1CE63C8B" w:rsidR="00D70DF9" w:rsidRPr="00B57C27" w:rsidRDefault="008657E9">
            <w:pPr>
              <w:spacing w:line="360" w:lineRule="auto"/>
              <w:jc w:val="center"/>
              <w:rPr>
                <w:rFonts w:ascii="宋体" w:hAnsi="宋体"/>
                <w:bCs/>
                <w:sz w:val="24"/>
                <w:szCs w:val="24"/>
              </w:rPr>
            </w:pPr>
            <w:r w:rsidRPr="00B57C27">
              <w:rPr>
                <w:rFonts w:ascii="宋体" w:hAnsi="宋体" w:hint="eastAsia"/>
                <w:sz w:val="24"/>
                <w:szCs w:val="24"/>
              </w:rPr>
              <w:t>南平安顺或</w:t>
            </w:r>
            <w:r w:rsidR="00371531" w:rsidRPr="00B57C27">
              <w:rPr>
                <w:rFonts w:ascii="宋体" w:hAnsi="宋体" w:hint="eastAsia"/>
                <w:sz w:val="24"/>
                <w:szCs w:val="24"/>
              </w:rPr>
              <w:t>河北华丰或</w:t>
            </w:r>
            <w:r w:rsidR="00B57C27" w:rsidRPr="00B57C27">
              <w:rPr>
                <w:rFonts w:ascii="宋体" w:hAnsi="宋体" w:hint="eastAsia"/>
                <w:sz w:val="24"/>
                <w:szCs w:val="24"/>
              </w:rPr>
              <w:t>涿州华丰或河北宏翔</w:t>
            </w:r>
          </w:p>
        </w:tc>
        <w:tc>
          <w:tcPr>
            <w:tcW w:w="798" w:type="pct"/>
            <w:vAlign w:val="center"/>
          </w:tcPr>
          <w:p w14:paraId="5A1F73E5" w14:textId="77777777" w:rsidR="00D70DF9" w:rsidRPr="00B57C27" w:rsidRDefault="008657E9">
            <w:pPr>
              <w:spacing w:line="360" w:lineRule="auto"/>
              <w:jc w:val="center"/>
              <w:rPr>
                <w:rFonts w:ascii="宋体" w:hAnsi="宋体"/>
                <w:sz w:val="24"/>
                <w:szCs w:val="24"/>
              </w:rPr>
            </w:pPr>
            <w:r w:rsidRPr="00B57C27">
              <w:rPr>
                <w:rFonts w:ascii="宋体" w:hAnsi="宋体" w:hint="eastAsia"/>
                <w:bCs/>
                <w:sz w:val="24"/>
                <w:szCs w:val="24"/>
              </w:rPr>
              <w:t>PC片式</w:t>
            </w:r>
          </w:p>
        </w:tc>
        <w:tc>
          <w:tcPr>
            <w:tcW w:w="648" w:type="pct"/>
          </w:tcPr>
          <w:p w14:paraId="03ADF256" w14:textId="77777777" w:rsidR="00D70DF9" w:rsidRPr="00B57C27" w:rsidRDefault="008657E9">
            <w:pPr>
              <w:spacing w:line="360" w:lineRule="auto"/>
              <w:jc w:val="center"/>
              <w:rPr>
                <w:rFonts w:ascii="宋体" w:hAnsi="宋体"/>
                <w:bCs/>
                <w:sz w:val="24"/>
                <w:szCs w:val="24"/>
              </w:rPr>
            </w:pPr>
            <w:r w:rsidRPr="00B57C27">
              <w:rPr>
                <w:rFonts w:ascii="宋体" w:hAnsi="宋体" w:hint="eastAsia"/>
                <w:bCs/>
                <w:sz w:val="24"/>
                <w:szCs w:val="24"/>
              </w:rPr>
              <w:t>套</w:t>
            </w:r>
          </w:p>
        </w:tc>
        <w:tc>
          <w:tcPr>
            <w:tcW w:w="477" w:type="pct"/>
          </w:tcPr>
          <w:p w14:paraId="43366E10" w14:textId="77777777" w:rsidR="00D70DF9" w:rsidRPr="00B57C27" w:rsidRDefault="008657E9">
            <w:pPr>
              <w:spacing w:line="360" w:lineRule="auto"/>
              <w:jc w:val="center"/>
              <w:rPr>
                <w:rFonts w:ascii="宋体" w:hAnsi="宋体"/>
                <w:bCs/>
                <w:sz w:val="24"/>
                <w:szCs w:val="24"/>
              </w:rPr>
            </w:pPr>
            <w:r w:rsidRPr="00B57C27">
              <w:rPr>
                <w:rFonts w:ascii="宋体" w:hAnsi="宋体" w:hint="eastAsia"/>
                <w:bCs/>
                <w:sz w:val="24"/>
                <w:szCs w:val="24"/>
              </w:rPr>
              <w:t>1</w:t>
            </w:r>
          </w:p>
        </w:tc>
        <w:tc>
          <w:tcPr>
            <w:tcW w:w="504" w:type="pct"/>
          </w:tcPr>
          <w:p w14:paraId="1A2924B8" w14:textId="77777777" w:rsidR="00D70DF9" w:rsidRPr="00B57C27" w:rsidRDefault="00D70DF9">
            <w:pPr>
              <w:spacing w:line="360" w:lineRule="auto"/>
              <w:jc w:val="center"/>
              <w:rPr>
                <w:rFonts w:ascii="宋体" w:hAnsi="宋体"/>
                <w:bCs/>
                <w:sz w:val="24"/>
                <w:szCs w:val="24"/>
              </w:rPr>
            </w:pPr>
          </w:p>
        </w:tc>
      </w:tr>
      <w:tr w:rsidR="009C685D" w:rsidRPr="00B57C27" w14:paraId="7E7B3745" w14:textId="77777777" w:rsidTr="009C685D">
        <w:trPr>
          <w:trHeight w:val="20"/>
          <w:jc w:val="center"/>
        </w:trPr>
        <w:tc>
          <w:tcPr>
            <w:tcW w:w="361" w:type="pct"/>
            <w:vAlign w:val="center"/>
          </w:tcPr>
          <w:p w14:paraId="3D3B7CB5" w14:textId="77777777" w:rsidR="009C685D" w:rsidRPr="00B57C27" w:rsidRDefault="009C685D" w:rsidP="00CA7300">
            <w:pPr>
              <w:spacing w:line="360" w:lineRule="auto"/>
              <w:ind w:leftChars="-38" w:left="-63" w:rightChars="-30" w:right="-63" w:hangingChars="7" w:hanging="17"/>
              <w:jc w:val="center"/>
              <w:rPr>
                <w:rFonts w:ascii="宋体" w:hAnsi="宋体"/>
                <w:sz w:val="24"/>
                <w:szCs w:val="24"/>
              </w:rPr>
            </w:pPr>
            <w:r w:rsidRPr="00B57C27">
              <w:rPr>
                <w:rFonts w:ascii="宋体" w:hAnsi="宋体" w:hint="eastAsia"/>
                <w:sz w:val="24"/>
                <w:szCs w:val="24"/>
              </w:rPr>
              <w:t>14</w:t>
            </w:r>
          </w:p>
        </w:tc>
        <w:tc>
          <w:tcPr>
            <w:tcW w:w="1064" w:type="pct"/>
            <w:vAlign w:val="center"/>
          </w:tcPr>
          <w:p w14:paraId="2E2BF20A" w14:textId="77777777" w:rsidR="009C685D" w:rsidRPr="00B57C27" w:rsidRDefault="009C685D">
            <w:pPr>
              <w:spacing w:line="360" w:lineRule="auto"/>
              <w:jc w:val="center"/>
              <w:rPr>
                <w:rFonts w:ascii="宋体" w:hAnsi="宋体"/>
                <w:sz w:val="24"/>
                <w:szCs w:val="24"/>
              </w:rPr>
            </w:pPr>
            <w:r w:rsidRPr="00B57C27">
              <w:rPr>
                <w:rFonts w:ascii="宋体" w:hAnsi="宋体" w:hint="eastAsia"/>
                <w:sz w:val="24"/>
                <w:szCs w:val="24"/>
              </w:rPr>
              <w:t>油面温控器</w:t>
            </w:r>
          </w:p>
        </w:tc>
        <w:tc>
          <w:tcPr>
            <w:tcW w:w="1147" w:type="pct"/>
            <w:vMerge w:val="restart"/>
            <w:vAlign w:val="center"/>
          </w:tcPr>
          <w:p w14:paraId="66F12BA5" w14:textId="77777777" w:rsidR="009C685D" w:rsidRPr="00B57C27" w:rsidRDefault="009C685D">
            <w:pPr>
              <w:spacing w:line="360" w:lineRule="auto"/>
              <w:jc w:val="center"/>
              <w:rPr>
                <w:rFonts w:ascii="宋体" w:hAnsi="宋体"/>
                <w:b/>
                <w:sz w:val="24"/>
                <w:szCs w:val="24"/>
              </w:rPr>
            </w:pPr>
            <w:r w:rsidRPr="00B57C27">
              <w:rPr>
                <w:rFonts w:ascii="宋体" w:hAnsi="宋体" w:hint="eastAsia"/>
                <w:bCs/>
                <w:sz w:val="24"/>
                <w:szCs w:val="24"/>
                <w:lang w:val="en-GB"/>
              </w:rPr>
              <w:t>福建力得</w:t>
            </w:r>
            <w:r w:rsidRPr="00B57C27">
              <w:rPr>
                <w:rFonts w:ascii="宋体" w:hAnsi="宋体" w:hint="eastAsia"/>
                <w:sz w:val="24"/>
                <w:szCs w:val="24"/>
              </w:rPr>
              <w:t>或等同</w:t>
            </w:r>
            <w:bookmarkStart w:id="0" w:name="_GoBack"/>
            <w:bookmarkEnd w:id="0"/>
          </w:p>
        </w:tc>
        <w:tc>
          <w:tcPr>
            <w:tcW w:w="798" w:type="pct"/>
            <w:vMerge w:val="restart"/>
            <w:vAlign w:val="center"/>
          </w:tcPr>
          <w:p w14:paraId="4D2433C1" w14:textId="77777777" w:rsidR="009C685D" w:rsidRPr="00B57C27" w:rsidRDefault="009C685D">
            <w:pPr>
              <w:spacing w:line="360" w:lineRule="auto"/>
              <w:jc w:val="center"/>
              <w:rPr>
                <w:rFonts w:ascii="宋体" w:hAnsi="宋体"/>
                <w:sz w:val="24"/>
                <w:szCs w:val="24"/>
              </w:rPr>
            </w:pPr>
            <w:r w:rsidRPr="00B57C27">
              <w:rPr>
                <w:rFonts w:ascii="宋体" w:hAnsi="宋体" w:hint="eastAsia"/>
                <w:bCs/>
                <w:sz w:val="24"/>
                <w:szCs w:val="24"/>
              </w:rPr>
              <w:t>BWY型</w:t>
            </w:r>
          </w:p>
        </w:tc>
        <w:tc>
          <w:tcPr>
            <w:tcW w:w="648" w:type="pct"/>
          </w:tcPr>
          <w:p w14:paraId="00E252A7" w14:textId="77777777" w:rsidR="009C685D" w:rsidRPr="00B57C27" w:rsidRDefault="009C685D">
            <w:pPr>
              <w:spacing w:line="360" w:lineRule="auto"/>
              <w:jc w:val="center"/>
              <w:rPr>
                <w:rFonts w:ascii="宋体" w:hAnsi="宋体"/>
                <w:bCs/>
                <w:sz w:val="24"/>
                <w:szCs w:val="24"/>
              </w:rPr>
            </w:pPr>
            <w:r w:rsidRPr="00B57C27">
              <w:rPr>
                <w:rFonts w:ascii="宋体" w:hAnsi="宋体" w:hint="eastAsia"/>
                <w:bCs/>
                <w:sz w:val="24"/>
                <w:szCs w:val="24"/>
              </w:rPr>
              <w:t>个</w:t>
            </w:r>
          </w:p>
        </w:tc>
        <w:tc>
          <w:tcPr>
            <w:tcW w:w="477" w:type="pct"/>
          </w:tcPr>
          <w:p w14:paraId="0589747D" w14:textId="77777777" w:rsidR="009C685D" w:rsidRPr="00B57C27" w:rsidRDefault="009C685D">
            <w:pPr>
              <w:spacing w:line="360" w:lineRule="auto"/>
              <w:jc w:val="center"/>
              <w:rPr>
                <w:rFonts w:ascii="宋体" w:hAnsi="宋体"/>
                <w:bCs/>
                <w:sz w:val="24"/>
                <w:szCs w:val="24"/>
              </w:rPr>
            </w:pPr>
            <w:r w:rsidRPr="00B57C27">
              <w:rPr>
                <w:rFonts w:ascii="宋体" w:hAnsi="宋体" w:hint="eastAsia"/>
                <w:bCs/>
                <w:sz w:val="24"/>
                <w:szCs w:val="24"/>
              </w:rPr>
              <w:t>2</w:t>
            </w:r>
          </w:p>
        </w:tc>
        <w:tc>
          <w:tcPr>
            <w:tcW w:w="504" w:type="pct"/>
          </w:tcPr>
          <w:p w14:paraId="05468C26" w14:textId="77777777" w:rsidR="009C685D" w:rsidRPr="00B57C27" w:rsidRDefault="009C685D">
            <w:pPr>
              <w:spacing w:line="360" w:lineRule="auto"/>
              <w:jc w:val="center"/>
              <w:rPr>
                <w:rFonts w:ascii="宋体" w:hAnsi="宋体"/>
                <w:bCs/>
                <w:sz w:val="24"/>
                <w:szCs w:val="24"/>
              </w:rPr>
            </w:pPr>
          </w:p>
        </w:tc>
      </w:tr>
      <w:tr w:rsidR="009C685D" w:rsidRPr="00B57C27" w14:paraId="661E9070" w14:textId="77777777" w:rsidTr="009C685D">
        <w:trPr>
          <w:trHeight w:val="20"/>
          <w:jc w:val="center"/>
        </w:trPr>
        <w:tc>
          <w:tcPr>
            <w:tcW w:w="360" w:type="pct"/>
            <w:vAlign w:val="center"/>
          </w:tcPr>
          <w:p w14:paraId="4355E832" w14:textId="29F96250" w:rsidR="009C685D" w:rsidRPr="00B57C27" w:rsidRDefault="009C685D" w:rsidP="00CA7300">
            <w:pPr>
              <w:spacing w:line="360" w:lineRule="auto"/>
              <w:ind w:leftChars="-38" w:left="-63" w:rightChars="-30" w:right="-63" w:hangingChars="7" w:hanging="17"/>
              <w:jc w:val="center"/>
              <w:rPr>
                <w:rFonts w:ascii="宋体" w:hAnsi="宋体"/>
                <w:sz w:val="24"/>
                <w:szCs w:val="24"/>
              </w:rPr>
            </w:pPr>
            <w:r>
              <w:rPr>
                <w:rFonts w:ascii="宋体" w:hAnsi="宋体" w:hint="eastAsia"/>
                <w:sz w:val="24"/>
                <w:szCs w:val="24"/>
              </w:rPr>
              <w:t>1</w:t>
            </w:r>
            <w:r>
              <w:rPr>
                <w:rFonts w:ascii="宋体" w:hAnsi="宋体"/>
                <w:sz w:val="24"/>
                <w:szCs w:val="24"/>
              </w:rPr>
              <w:t>5</w:t>
            </w:r>
          </w:p>
        </w:tc>
        <w:tc>
          <w:tcPr>
            <w:tcW w:w="1064" w:type="pct"/>
            <w:vAlign w:val="center"/>
          </w:tcPr>
          <w:p w14:paraId="51B9ABB1" w14:textId="430410A9" w:rsidR="009C685D" w:rsidRPr="00B57C27" w:rsidRDefault="009C685D">
            <w:pPr>
              <w:spacing w:line="360" w:lineRule="auto"/>
              <w:jc w:val="center"/>
              <w:rPr>
                <w:rFonts w:ascii="宋体" w:hAnsi="宋体"/>
                <w:sz w:val="24"/>
                <w:szCs w:val="24"/>
              </w:rPr>
            </w:pPr>
            <w:r>
              <w:rPr>
                <w:rFonts w:ascii="宋体" w:hAnsi="宋体" w:hint="eastAsia"/>
                <w:sz w:val="24"/>
                <w:szCs w:val="24"/>
              </w:rPr>
              <w:t>绕组温度控制器</w:t>
            </w:r>
          </w:p>
        </w:tc>
        <w:tc>
          <w:tcPr>
            <w:tcW w:w="1147" w:type="pct"/>
            <w:vMerge/>
            <w:vAlign w:val="center"/>
          </w:tcPr>
          <w:p w14:paraId="5AFC83DC" w14:textId="77777777" w:rsidR="009C685D" w:rsidRPr="00B57C27" w:rsidRDefault="009C685D">
            <w:pPr>
              <w:spacing w:line="360" w:lineRule="auto"/>
              <w:jc w:val="center"/>
              <w:rPr>
                <w:rFonts w:ascii="宋体" w:hAnsi="宋体"/>
                <w:sz w:val="24"/>
                <w:szCs w:val="24"/>
              </w:rPr>
            </w:pPr>
          </w:p>
        </w:tc>
        <w:tc>
          <w:tcPr>
            <w:tcW w:w="798" w:type="pct"/>
            <w:vMerge/>
            <w:vAlign w:val="center"/>
          </w:tcPr>
          <w:p w14:paraId="245B719B" w14:textId="77777777" w:rsidR="009C685D" w:rsidRPr="00B57C27" w:rsidRDefault="009C685D">
            <w:pPr>
              <w:spacing w:line="360" w:lineRule="auto"/>
              <w:jc w:val="center"/>
              <w:rPr>
                <w:rFonts w:ascii="宋体" w:hAnsi="宋体"/>
                <w:bCs/>
                <w:sz w:val="24"/>
                <w:szCs w:val="24"/>
              </w:rPr>
            </w:pPr>
          </w:p>
        </w:tc>
        <w:tc>
          <w:tcPr>
            <w:tcW w:w="648" w:type="pct"/>
          </w:tcPr>
          <w:p w14:paraId="63220340" w14:textId="325D7353" w:rsidR="009C685D" w:rsidRPr="00B57C27" w:rsidRDefault="009C685D">
            <w:pPr>
              <w:spacing w:line="360" w:lineRule="auto"/>
              <w:jc w:val="center"/>
              <w:rPr>
                <w:rFonts w:ascii="宋体" w:hAnsi="宋体"/>
                <w:bCs/>
                <w:sz w:val="24"/>
                <w:szCs w:val="24"/>
              </w:rPr>
            </w:pPr>
            <w:r>
              <w:rPr>
                <w:rFonts w:ascii="宋体" w:hAnsi="宋体" w:hint="eastAsia"/>
                <w:bCs/>
                <w:sz w:val="24"/>
                <w:szCs w:val="24"/>
              </w:rPr>
              <w:t>个</w:t>
            </w:r>
          </w:p>
        </w:tc>
        <w:tc>
          <w:tcPr>
            <w:tcW w:w="477" w:type="pct"/>
          </w:tcPr>
          <w:p w14:paraId="2AE39414" w14:textId="2CC3FDE0" w:rsidR="009C685D" w:rsidRPr="00B57C27" w:rsidRDefault="009C685D">
            <w:pPr>
              <w:spacing w:line="360" w:lineRule="auto"/>
              <w:jc w:val="center"/>
              <w:rPr>
                <w:rFonts w:ascii="宋体" w:hAnsi="宋体"/>
                <w:bCs/>
                <w:sz w:val="24"/>
                <w:szCs w:val="24"/>
              </w:rPr>
            </w:pPr>
            <w:r>
              <w:rPr>
                <w:rFonts w:ascii="宋体" w:hAnsi="宋体" w:hint="eastAsia"/>
                <w:bCs/>
                <w:sz w:val="24"/>
                <w:szCs w:val="24"/>
              </w:rPr>
              <w:t>1</w:t>
            </w:r>
          </w:p>
        </w:tc>
        <w:tc>
          <w:tcPr>
            <w:tcW w:w="505" w:type="pct"/>
          </w:tcPr>
          <w:p w14:paraId="77B49755" w14:textId="77777777" w:rsidR="009C685D" w:rsidRPr="00B57C27" w:rsidRDefault="009C685D">
            <w:pPr>
              <w:spacing w:line="360" w:lineRule="auto"/>
              <w:jc w:val="center"/>
              <w:rPr>
                <w:rFonts w:ascii="宋体" w:hAnsi="宋体"/>
                <w:bCs/>
                <w:sz w:val="24"/>
                <w:szCs w:val="24"/>
              </w:rPr>
            </w:pPr>
          </w:p>
        </w:tc>
      </w:tr>
      <w:tr w:rsidR="00B57C27" w:rsidRPr="00B57C27" w14:paraId="04681A38" w14:textId="77777777" w:rsidTr="009C685D">
        <w:trPr>
          <w:trHeight w:val="20"/>
          <w:jc w:val="center"/>
        </w:trPr>
        <w:tc>
          <w:tcPr>
            <w:tcW w:w="360" w:type="pct"/>
            <w:vAlign w:val="center"/>
          </w:tcPr>
          <w:p w14:paraId="58044C1A" w14:textId="0A85E18C" w:rsidR="00D70DF9" w:rsidRPr="00B57C27" w:rsidRDefault="008657E9" w:rsidP="009C685D">
            <w:pPr>
              <w:spacing w:line="360" w:lineRule="auto"/>
              <w:ind w:leftChars="-38" w:left="-63" w:rightChars="-30" w:right="-63" w:hangingChars="7" w:hanging="17"/>
              <w:jc w:val="center"/>
              <w:rPr>
                <w:rFonts w:ascii="宋体" w:hAnsi="宋体"/>
                <w:sz w:val="24"/>
                <w:szCs w:val="24"/>
              </w:rPr>
            </w:pPr>
            <w:r w:rsidRPr="00B57C27">
              <w:rPr>
                <w:rFonts w:ascii="宋体" w:hAnsi="宋体" w:hint="eastAsia"/>
                <w:sz w:val="24"/>
                <w:szCs w:val="24"/>
              </w:rPr>
              <w:t>1</w:t>
            </w:r>
            <w:r w:rsidR="009C685D">
              <w:rPr>
                <w:rFonts w:ascii="宋体" w:hAnsi="宋体"/>
                <w:sz w:val="24"/>
                <w:szCs w:val="24"/>
              </w:rPr>
              <w:t>6</w:t>
            </w:r>
          </w:p>
        </w:tc>
        <w:tc>
          <w:tcPr>
            <w:tcW w:w="1064" w:type="pct"/>
            <w:vAlign w:val="center"/>
          </w:tcPr>
          <w:p w14:paraId="37E85764"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信号端子箱</w:t>
            </w:r>
          </w:p>
        </w:tc>
        <w:tc>
          <w:tcPr>
            <w:tcW w:w="1147" w:type="pct"/>
            <w:vAlign w:val="center"/>
          </w:tcPr>
          <w:p w14:paraId="676D57EA"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变压器厂配套</w:t>
            </w:r>
          </w:p>
        </w:tc>
        <w:tc>
          <w:tcPr>
            <w:tcW w:w="798" w:type="pct"/>
            <w:vAlign w:val="center"/>
          </w:tcPr>
          <w:p w14:paraId="68D29BE0" w14:textId="77777777" w:rsidR="00D70DF9" w:rsidRPr="00B57C27" w:rsidRDefault="008657E9">
            <w:pPr>
              <w:spacing w:line="360" w:lineRule="auto"/>
              <w:jc w:val="center"/>
              <w:rPr>
                <w:rFonts w:ascii="宋体" w:hAnsi="宋体"/>
                <w:sz w:val="24"/>
                <w:szCs w:val="24"/>
              </w:rPr>
            </w:pPr>
            <w:r w:rsidRPr="00B57C27">
              <w:rPr>
                <w:rFonts w:ascii="宋体" w:hAnsi="宋体" w:hint="eastAsia"/>
                <w:bCs/>
                <w:sz w:val="24"/>
                <w:szCs w:val="24"/>
              </w:rPr>
              <w:t>不锈钢</w:t>
            </w:r>
          </w:p>
        </w:tc>
        <w:tc>
          <w:tcPr>
            <w:tcW w:w="648" w:type="pct"/>
          </w:tcPr>
          <w:p w14:paraId="72B2C17B" w14:textId="77777777" w:rsidR="00D70DF9" w:rsidRPr="00B57C27" w:rsidRDefault="008657E9">
            <w:pPr>
              <w:spacing w:line="360" w:lineRule="auto"/>
              <w:jc w:val="center"/>
              <w:rPr>
                <w:rFonts w:ascii="宋体" w:hAnsi="宋体"/>
                <w:bCs/>
                <w:sz w:val="24"/>
                <w:szCs w:val="24"/>
              </w:rPr>
            </w:pPr>
            <w:r w:rsidRPr="00B57C27">
              <w:rPr>
                <w:rFonts w:ascii="宋体" w:hAnsi="宋体" w:hint="eastAsia"/>
                <w:bCs/>
                <w:sz w:val="24"/>
                <w:szCs w:val="24"/>
              </w:rPr>
              <w:t>套</w:t>
            </w:r>
          </w:p>
        </w:tc>
        <w:tc>
          <w:tcPr>
            <w:tcW w:w="477" w:type="pct"/>
          </w:tcPr>
          <w:p w14:paraId="4EB5751B" w14:textId="77777777" w:rsidR="00D70DF9" w:rsidRPr="00B57C27" w:rsidRDefault="008657E9">
            <w:pPr>
              <w:spacing w:line="360" w:lineRule="auto"/>
              <w:jc w:val="center"/>
              <w:rPr>
                <w:rFonts w:ascii="宋体" w:hAnsi="宋体"/>
                <w:bCs/>
                <w:sz w:val="24"/>
                <w:szCs w:val="24"/>
              </w:rPr>
            </w:pPr>
            <w:r w:rsidRPr="00B57C27">
              <w:rPr>
                <w:rFonts w:ascii="宋体" w:hAnsi="宋体" w:hint="eastAsia"/>
                <w:bCs/>
                <w:sz w:val="24"/>
                <w:szCs w:val="24"/>
              </w:rPr>
              <w:t>1</w:t>
            </w:r>
          </w:p>
        </w:tc>
        <w:tc>
          <w:tcPr>
            <w:tcW w:w="505" w:type="pct"/>
          </w:tcPr>
          <w:p w14:paraId="225A7C87" w14:textId="77777777" w:rsidR="00D70DF9" w:rsidRPr="00B57C27" w:rsidRDefault="00D70DF9">
            <w:pPr>
              <w:spacing w:line="360" w:lineRule="auto"/>
              <w:jc w:val="center"/>
              <w:rPr>
                <w:rFonts w:ascii="宋体" w:hAnsi="宋体"/>
                <w:bCs/>
                <w:sz w:val="24"/>
                <w:szCs w:val="24"/>
              </w:rPr>
            </w:pPr>
          </w:p>
        </w:tc>
      </w:tr>
      <w:tr w:rsidR="00B57C27" w:rsidRPr="00B57C27" w14:paraId="638C3E8C" w14:textId="77777777" w:rsidTr="009C685D">
        <w:trPr>
          <w:trHeight w:val="20"/>
          <w:jc w:val="center"/>
        </w:trPr>
        <w:tc>
          <w:tcPr>
            <w:tcW w:w="360" w:type="pct"/>
            <w:vAlign w:val="center"/>
          </w:tcPr>
          <w:p w14:paraId="28C27B49" w14:textId="735F8F2E" w:rsidR="00D70DF9" w:rsidRPr="00B57C27" w:rsidRDefault="008657E9" w:rsidP="009C685D">
            <w:pPr>
              <w:spacing w:line="360" w:lineRule="auto"/>
              <w:ind w:leftChars="-38" w:left="-63" w:rightChars="-30" w:right="-63" w:hangingChars="7" w:hanging="17"/>
              <w:jc w:val="center"/>
              <w:rPr>
                <w:rFonts w:ascii="宋体" w:hAnsi="宋体"/>
                <w:sz w:val="24"/>
                <w:szCs w:val="24"/>
              </w:rPr>
            </w:pPr>
            <w:r w:rsidRPr="00B57C27">
              <w:rPr>
                <w:rFonts w:ascii="宋体" w:hAnsi="宋体" w:hint="eastAsia"/>
                <w:sz w:val="24"/>
                <w:szCs w:val="24"/>
              </w:rPr>
              <w:t>1</w:t>
            </w:r>
            <w:r w:rsidR="009C685D">
              <w:rPr>
                <w:rFonts w:ascii="宋体" w:hAnsi="宋体"/>
                <w:sz w:val="24"/>
                <w:szCs w:val="24"/>
              </w:rPr>
              <w:t>7</w:t>
            </w:r>
          </w:p>
        </w:tc>
        <w:tc>
          <w:tcPr>
            <w:tcW w:w="1064" w:type="pct"/>
            <w:vAlign w:val="center"/>
          </w:tcPr>
          <w:p w14:paraId="4800680D"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密封件</w:t>
            </w:r>
          </w:p>
        </w:tc>
        <w:tc>
          <w:tcPr>
            <w:tcW w:w="1147" w:type="pct"/>
            <w:vAlign w:val="center"/>
          </w:tcPr>
          <w:p w14:paraId="52A48DF8" w14:textId="1F74E389" w:rsidR="00D70DF9" w:rsidRPr="00B57C27" w:rsidRDefault="008657E9">
            <w:pPr>
              <w:spacing w:line="360" w:lineRule="auto"/>
              <w:jc w:val="center"/>
              <w:rPr>
                <w:rFonts w:ascii="宋体" w:hAnsi="宋体"/>
                <w:bCs/>
                <w:sz w:val="24"/>
                <w:szCs w:val="24"/>
              </w:rPr>
            </w:pPr>
            <w:r w:rsidRPr="00B57C27">
              <w:rPr>
                <w:rFonts w:ascii="宋体" w:hAnsi="宋体" w:hint="eastAsia"/>
                <w:bCs/>
                <w:sz w:val="24"/>
                <w:szCs w:val="24"/>
              </w:rPr>
              <w:t>江苏南通神马公司</w:t>
            </w:r>
            <w:r w:rsidRPr="00B57C27">
              <w:rPr>
                <w:rFonts w:ascii="宋体" w:hAnsi="宋体" w:hint="eastAsia"/>
                <w:sz w:val="24"/>
                <w:szCs w:val="24"/>
              </w:rPr>
              <w:t>或</w:t>
            </w:r>
            <w:r w:rsidR="002130D3">
              <w:rPr>
                <w:rFonts w:ascii="宋体" w:hAnsi="宋体" w:hint="eastAsia"/>
                <w:sz w:val="24"/>
                <w:szCs w:val="24"/>
              </w:rPr>
              <w:t>西安向阳</w:t>
            </w:r>
          </w:p>
        </w:tc>
        <w:tc>
          <w:tcPr>
            <w:tcW w:w="798" w:type="pct"/>
            <w:vAlign w:val="center"/>
          </w:tcPr>
          <w:p w14:paraId="0DE7355E" w14:textId="77777777" w:rsidR="00D70DF9" w:rsidRPr="00B57C27" w:rsidRDefault="008657E9">
            <w:pPr>
              <w:spacing w:line="360" w:lineRule="auto"/>
              <w:jc w:val="center"/>
              <w:rPr>
                <w:rFonts w:ascii="宋体" w:hAnsi="宋体"/>
                <w:bCs/>
                <w:sz w:val="24"/>
                <w:szCs w:val="24"/>
              </w:rPr>
            </w:pPr>
            <w:r w:rsidRPr="00B57C27">
              <w:rPr>
                <w:rFonts w:ascii="宋体" w:hAnsi="宋体" w:hint="eastAsia"/>
                <w:bCs/>
                <w:sz w:val="24"/>
                <w:szCs w:val="24"/>
              </w:rPr>
              <w:t>耐油橡胶</w:t>
            </w:r>
          </w:p>
        </w:tc>
        <w:tc>
          <w:tcPr>
            <w:tcW w:w="648" w:type="pct"/>
            <w:vAlign w:val="center"/>
          </w:tcPr>
          <w:p w14:paraId="79F71B8E" w14:textId="77777777" w:rsidR="00D70DF9" w:rsidRPr="00B57C27" w:rsidRDefault="008657E9">
            <w:pPr>
              <w:spacing w:line="360" w:lineRule="auto"/>
              <w:jc w:val="center"/>
              <w:rPr>
                <w:rFonts w:ascii="宋体" w:hAnsi="宋体"/>
                <w:bCs/>
                <w:sz w:val="24"/>
                <w:szCs w:val="24"/>
              </w:rPr>
            </w:pPr>
            <w:r w:rsidRPr="00B57C27">
              <w:rPr>
                <w:rFonts w:ascii="宋体" w:hAnsi="宋体" w:hint="eastAsia"/>
                <w:bCs/>
                <w:sz w:val="24"/>
                <w:szCs w:val="24"/>
              </w:rPr>
              <w:t>套</w:t>
            </w:r>
          </w:p>
        </w:tc>
        <w:tc>
          <w:tcPr>
            <w:tcW w:w="477" w:type="pct"/>
            <w:vAlign w:val="center"/>
          </w:tcPr>
          <w:p w14:paraId="17E91092" w14:textId="77777777" w:rsidR="00D70DF9" w:rsidRPr="00B57C27" w:rsidRDefault="008657E9">
            <w:pPr>
              <w:spacing w:line="360" w:lineRule="auto"/>
              <w:jc w:val="center"/>
              <w:rPr>
                <w:rFonts w:ascii="宋体" w:hAnsi="宋体"/>
                <w:bCs/>
                <w:sz w:val="24"/>
                <w:szCs w:val="24"/>
              </w:rPr>
            </w:pPr>
            <w:r w:rsidRPr="00B57C27">
              <w:rPr>
                <w:rFonts w:ascii="宋体" w:hAnsi="宋体" w:hint="eastAsia"/>
                <w:bCs/>
                <w:sz w:val="24"/>
                <w:szCs w:val="24"/>
              </w:rPr>
              <w:t>1</w:t>
            </w:r>
          </w:p>
        </w:tc>
        <w:tc>
          <w:tcPr>
            <w:tcW w:w="505" w:type="pct"/>
          </w:tcPr>
          <w:p w14:paraId="632D7FC9" w14:textId="77777777" w:rsidR="00D70DF9" w:rsidRPr="00B57C27" w:rsidRDefault="00D70DF9">
            <w:pPr>
              <w:spacing w:line="360" w:lineRule="auto"/>
              <w:jc w:val="center"/>
              <w:rPr>
                <w:rFonts w:ascii="宋体" w:hAnsi="宋体"/>
                <w:bCs/>
                <w:sz w:val="24"/>
                <w:szCs w:val="24"/>
              </w:rPr>
            </w:pPr>
          </w:p>
        </w:tc>
      </w:tr>
      <w:tr w:rsidR="00B57C27" w:rsidRPr="00B57C27" w14:paraId="2E16ADC0" w14:textId="77777777" w:rsidTr="009C685D">
        <w:trPr>
          <w:trHeight w:val="20"/>
          <w:jc w:val="center"/>
        </w:trPr>
        <w:tc>
          <w:tcPr>
            <w:tcW w:w="360" w:type="pct"/>
            <w:vAlign w:val="center"/>
          </w:tcPr>
          <w:p w14:paraId="16487CB8" w14:textId="222052B2" w:rsidR="00D70DF9" w:rsidRPr="00B57C27" w:rsidRDefault="008657E9" w:rsidP="009C685D">
            <w:pPr>
              <w:spacing w:line="360" w:lineRule="auto"/>
              <w:ind w:leftChars="-38" w:left="-63" w:rightChars="-30" w:right="-63" w:hangingChars="7" w:hanging="17"/>
              <w:jc w:val="center"/>
              <w:rPr>
                <w:rFonts w:ascii="宋体" w:hAnsi="宋体"/>
                <w:sz w:val="24"/>
                <w:szCs w:val="24"/>
              </w:rPr>
            </w:pPr>
            <w:r w:rsidRPr="00B57C27">
              <w:rPr>
                <w:rFonts w:ascii="宋体" w:hAnsi="宋体" w:hint="eastAsia"/>
                <w:sz w:val="24"/>
                <w:szCs w:val="24"/>
              </w:rPr>
              <w:t>1</w:t>
            </w:r>
            <w:r w:rsidR="009C685D">
              <w:rPr>
                <w:rFonts w:ascii="宋体" w:hAnsi="宋体"/>
                <w:sz w:val="24"/>
                <w:szCs w:val="24"/>
              </w:rPr>
              <w:t>8</w:t>
            </w:r>
          </w:p>
        </w:tc>
        <w:tc>
          <w:tcPr>
            <w:tcW w:w="1064" w:type="pct"/>
            <w:vAlign w:val="center"/>
          </w:tcPr>
          <w:p w14:paraId="75E55BFB"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油位计</w:t>
            </w:r>
          </w:p>
        </w:tc>
        <w:tc>
          <w:tcPr>
            <w:tcW w:w="1147" w:type="pct"/>
            <w:vAlign w:val="center"/>
          </w:tcPr>
          <w:p w14:paraId="7B06B4C6" w14:textId="77777777" w:rsidR="00D70DF9" w:rsidRPr="00B57C27" w:rsidRDefault="0036335A" w:rsidP="00371531">
            <w:pPr>
              <w:spacing w:line="360" w:lineRule="auto"/>
              <w:jc w:val="center"/>
              <w:rPr>
                <w:rFonts w:ascii="宋体" w:hAnsi="宋体"/>
                <w:bCs/>
                <w:sz w:val="24"/>
                <w:szCs w:val="24"/>
              </w:rPr>
            </w:pPr>
            <w:r w:rsidRPr="00B57C27">
              <w:rPr>
                <w:rFonts w:ascii="宋体" w:hAnsi="宋体" w:hint="eastAsia"/>
                <w:sz w:val="24"/>
                <w:szCs w:val="24"/>
              </w:rPr>
              <w:t>储油柜厂家配套</w:t>
            </w:r>
          </w:p>
        </w:tc>
        <w:tc>
          <w:tcPr>
            <w:tcW w:w="798" w:type="pct"/>
            <w:vAlign w:val="center"/>
          </w:tcPr>
          <w:p w14:paraId="4B52153A" w14:textId="77777777" w:rsidR="00D70DF9" w:rsidRPr="00B57C27" w:rsidRDefault="008657E9">
            <w:pPr>
              <w:spacing w:line="360" w:lineRule="auto"/>
              <w:jc w:val="center"/>
              <w:rPr>
                <w:rFonts w:ascii="宋体" w:hAnsi="宋体"/>
                <w:bCs/>
                <w:sz w:val="24"/>
                <w:szCs w:val="24"/>
              </w:rPr>
            </w:pPr>
            <w:r w:rsidRPr="00B57C27">
              <w:rPr>
                <w:rFonts w:ascii="宋体" w:hAnsi="宋体" w:hint="eastAsia"/>
                <w:bCs/>
                <w:sz w:val="24"/>
                <w:szCs w:val="24"/>
              </w:rPr>
              <w:t>标配</w:t>
            </w:r>
          </w:p>
        </w:tc>
        <w:tc>
          <w:tcPr>
            <w:tcW w:w="648" w:type="pct"/>
          </w:tcPr>
          <w:p w14:paraId="2705314E"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套</w:t>
            </w:r>
          </w:p>
        </w:tc>
        <w:tc>
          <w:tcPr>
            <w:tcW w:w="477" w:type="pct"/>
          </w:tcPr>
          <w:p w14:paraId="0D415202"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1</w:t>
            </w:r>
          </w:p>
        </w:tc>
        <w:tc>
          <w:tcPr>
            <w:tcW w:w="505" w:type="pct"/>
          </w:tcPr>
          <w:p w14:paraId="1DF3D3F2" w14:textId="77777777" w:rsidR="00D70DF9" w:rsidRPr="00B57C27" w:rsidRDefault="00D70DF9">
            <w:pPr>
              <w:spacing w:line="360" w:lineRule="auto"/>
              <w:jc w:val="center"/>
              <w:rPr>
                <w:rFonts w:ascii="宋体" w:hAnsi="宋体"/>
                <w:bCs/>
                <w:sz w:val="24"/>
                <w:szCs w:val="24"/>
              </w:rPr>
            </w:pPr>
          </w:p>
        </w:tc>
      </w:tr>
      <w:tr w:rsidR="00B57C27" w:rsidRPr="00B57C27" w14:paraId="2F10C5DF" w14:textId="77777777" w:rsidTr="009C685D">
        <w:trPr>
          <w:trHeight w:val="20"/>
          <w:jc w:val="center"/>
        </w:trPr>
        <w:tc>
          <w:tcPr>
            <w:tcW w:w="360" w:type="pct"/>
            <w:vAlign w:val="center"/>
          </w:tcPr>
          <w:p w14:paraId="3714797D" w14:textId="1803AFB6" w:rsidR="00D70DF9" w:rsidRPr="00B57C27" w:rsidRDefault="008657E9" w:rsidP="009C685D">
            <w:pPr>
              <w:spacing w:line="360" w:lineRule="auto"/>
              <w:ind w:leftChars="-38" w:left="-63" w:rightChars="-30" w:right="-63" w:hangingChars="7" w:hanging="17"/>
              <w:jc w:val="center"/>
              <w:rPr>
                <w:rFonts w:ascii="宋体" w:hAnsi="宋体"/>
                <w:sz w:val="24"/>
                <w:szCs w:val="24"/>
              </w:rPr>
            </w:pPr>
            <w:r w:rsidRPr="00B57C27">
              <w:rPr>
                <w:rFonts w:ascii="宋体" w:hAnsi="宋体" w:hint="eastAsia"/>
                <w:sz w:val="24"/>
                <w:szCs w:val="24"/>
              </w:rPr>
              <w:t>1</w:t>
            </w:r>
            <w:r w:rsidR="009C685D">
              <w:rPr>
                <w:rFonts w:ascii="宋体" w:hAnsi="宋体"/>
                <w:sz w:val="24"/>
                <w:szCs w:val="24"/>
              </w:rPr>
              <w:t>9</w:t>
            </w:r>
          </w:p>
        </w:tc>
        <w:tc>
          <w:tcPr>
            <w:tcW w:w="1064" w:type="pct"/>
            <w:vAlign w:val="center"/>
          </w:tcPr>
          <w:p w14:paraId="278588FA"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吸湿器</w:t>
            </w:r>
          </w:p>
        </w:tc>
        <w:tc>
          <w:tcPr>
            <w:tcW w:w="1147" w:type="pct"/>
            <w:vAlign w:val="center"/>
          </w:tcPr>
          <w:p w14:paraId="48E4AD1F" w14:textId="0928855F"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河间宏润</w:t>
            </w:r>
            <w:r w:rsidR="00371531" w:rsidRPr="00B57C27">
              <w:rPr>
                <w:rFonts w:ascii="宋体" w:hAnsi="宋体" w:hint="eastAsia"/>
                <w:sz w:val="24"/>
                <w:szCs w:val="24"/>
              </w:rPr>
              <w:t>或</w:t>
            </w:r>
            <w:r w:rsidR="0036335A" w:rsidRPr="00B57C27">
              <w:rPr>
                <w:rFonts w:ascii="宋体" w:hAnsi="宋体" w:hint="eastAsia"/>
                <w:sz w:val="24"/>
                <w:szCs w:val="24"/>
              </w:rPr>
              <w:t>献县振文</w:t>
            </w:r>
            <w:r w:rsidR="00371531" w:rsidRPr="00B57C27">
              <w:rPr>
                <w:rFonts w:ascii="宋体" w:hAnsi="宋体" w:hint="eastAsia"/>
                <w:bCs/>
                <w:sz w:val="24"/>
                <w:szCs w:val="24"/>
              </w:rPr>
              <w:t>或</w:t>
            </w:r>
            <w:r w:rsidR="00B57C27" w:rsidRPr="00B57C27">
              <w:rPr>
                <w:rFonts w:ascii="宋体" w:hAnsi="宋体" w:hint="eastAsia"/>
                <w:sz w:val="24"/>
                <w:szCs w:val="24"/>
              </w:rPr>
              <w:t>衡水天盛</w:t>
            </w:r>
          </w:p>
        </w:tc>
        <w:tc>
          <w:tcPr>
            <w:tcW w:w="798" w:type="pct"/>
            <w:vAlign w:val="center"/>
          </w:tcPr>
          <w:p w14:paraId="07D250FC" w14:textId="77777777" w:rsidR="00D70DF9" w:rsidRPr="00B57C27" w:rsidRDefault="008657E9">
            <w:pPr>
              <w:spacing w:line="360" w:lineRule="auto"/>
              <w:jc w:val="center"/>
              <w:rPr>
                <w:rFonts w:ascii="宋体" w:hAnsi="宋体"/>
                <w:bCs/>
                <w:sz w:val="24"/>
                <w:szCs w:val="24"/>
              </w:rPr>
            </w:pPr>
            <w:r w:rsidRPr="00B57C27">
              <w:rPr>
                <w:rFonts w:ascii="宋体" w:hAnsi="宋体" w:hint="eastAsia"/>
                <w:bCs/>
                <w:sz w:val="24"/>
                <w:szCs w:val="24"/>
              </w:rPr>
              <w:t>标配</w:t>
            </w:r>
          </w:p>
        </w:tc>
        <w:tc>
          <w:tcPr>
            <w:tcW w:w="648" w:type="pct"/>
          </w:tcPr>
          <w:p w14:paraId="2A799B68"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套</w:t>
            </w:r>
          </w:p>
        </w:tc>
        <w:tc>
          <w:tcPr>
            <w:tcW w:w="477" w:type="pct"/>
          </w:tcPr>
          <w:p w14:paraId="164B9FAE" w14:textId="77777777" w:rsidR="00D70DF9" w:rsidRPr="00B57C27" w:rsidRDefault="008657E9">
            <w:pPr>
              <w:spacing w:line="360" w:lineRule="auto"/>
              <w:jc w:val="center"/>
              <w:rPr>
                <w:rFonts w:ascii="宋体" w:hAnsi="宋体"/>
                <w:sz w:val="24"/>
                <w:szCs w:val="24"/>
              </w:rPr>
            </w:pPr>
            <w:r w:rsidRPr="00B57C27">
              <w:rPr>
                <w:rFonts w:ascii="宋体" w:hAnsi="宋体" w:hint="eastAsia"/>
                <w:sz w:val="24"/>
                <w:szCs w:val="24"/>
              </w:rPr>
              <w:t>1</w:t>
            </w:r>
          </w:p>
        </w:tc>
        <w:tc>
          <w:tcPr>
            <w:tcW w:w="505" w:type="pct"/>
          </w:tcPr>
          <w:p w14:paraId="6E3980D8" w14:textId="77777777" w:rsidR="00D70DF9" w:rsidRPr="00B57C27" w:rsidRDefault="00D70DF9">
            <w:pPr>
              <w:spacing w:line="360" w:lineRule="auto"/>
              <w:jc w:val="center"/>
              <w:rPr>
                <w:rFonts w:ascii="宋体" w:hAnsi="宋体"/>
                <w:bCs/>
                <w:sz w:val="24"/>
                <w:szCs w:val="24"/>
              </w:rPr>
            </w:pPr>
          </w:p>
        </w:tc>
      </w:tr>
    </w:tbl>
    <w:p w14:paraId="3183C8F7" w14:textId="77777777" w:rsidR="00D70DF9" w:rsidRPr="00B57C27" w:rsidRDefault="008657E9">
      <w:pPr>
        <w:spacing w:line="360" w:lineRule="auto"/>
        <w:jc w:val="left"/>
        <w:rPr>
          <w:rFonts w:ascii="宋体" w:hAnsi="宋体"/>
          <w:b/>
          <w:sz w:val="24"/>
          <w:szCs w:val="24"/>
        </w:rPr>
      </w:pPr>
      <w:r w:rsidRPr="00B57C27">
        <w:rPr>
          <w:rFonts w:ascii="宋体" w:hAnsi="宋体"/>
          <w:b/>
          <w:sz w:val="24"/>
          <w:szCs w:val="24"/>
        </w:rPr>
        <w:t>注</w:t>
      </w:r>
      <w:r w:rsidRPr="00B57C27">
        <w:rPr>
          <w:rFonts w:ascii="宋体" w:hAnsi="宋体" w:hint="eastAsia"/>
          <w:b/>
          <w:sz w:val="24"/>
          <w:szCs w:val="24"/>
        </w:rPr>
        <w:t>：</w:t>
      </w:r>
      <w:r w:rsidRPr="00B57C27">
        <w:rPr>
          <w:rFonts w:ascii="宋体" w:hAnsi="宋体"/>
          <w:b/>
          <w:sz w:val="24"/>
          <w:szCs w:val="24"/>
        </w:rPr>
        <w:t>以上部件或由其他年度供应商供应</w:t>
      </w:r>
      <w:r w:rsidRPr="00B57C27">
        <w:rPr>
          <w:rFonts w:ascii="宋体" w:hAnsi="宋体" w:hint="eastAsia"/>
          <w:b/>
          <w:sz w:val="24"/>
          <w:szCs w:val="24"/>
        </w:rPr>
        <w:t>。</w:t>
      </w:r>
    </w:p>
    <w:p w14:paraId="27C1741D" w14:textId="77777777" w:rsidR="00D70DF9" w:rsidRPr="00B57C27" w:rsidRDefault="00D70DF9">
      <w:pPr>
        <w:autoSpaceDE w:val="0"/>
        <w:autoSpaceDN w:val="0"/>
        <w:adjustRightInd w:val="0"/>
        <w:spacing w:line="360" w:lineRule="auto"/>
        <w:ind w:left="720" w:hangingChars="300" w:hanging="720"/>
        <w:rPr>
          <w:rFonts w:ascii="宋体" w:hAnsi="宋体"/>
          <w:bCs/>
          <w:kern w:val="0"/>
          <w:sz w:val="24"/>
          <w:szCs w:val="24"/>
        </w:rPr>
      </w:pPr>
    </w:p>
    <w:p w14:paraId="439041D8" w14:textId="77777777" w:rsidR="00D70DF9" w:rsidRPr="00B57C27" w:rsidRDefault="00D70DF9">
      <w:pPr>
        <w:autoSpaceDE w:val="0"/>
        <w:autoSpaceDN w:val="0"/>
        <w:adjustRightInd w:val="0"/>
        <w:spacing w:line="360" w:lineRule="auto"/>
        <w:ind w:left="720" w:hangingChars="300" w:hanging="720"/>
        <w:rPr>
          <w:rFonts w:ascii="宋体" w:hAnsi="宋体"/>
          <w:bCs/>
          <w:kern w:val="0"/>
          <w:sz w:val="24"/>
          <w:szCs w:val="24"/>
        </w:rPr>
      </w:pPr>
    </w:p>
    <w:sectPr w:rsidR="00D70DF9" w:rsidRPr="00B57C27" w:rsidSect="00D70DF9">
      <w:footerReference w:type="default" r:id="rId8"/>
      <w:pgSz w:w="11906" w:h="16838"/>
      <w:pgMar w:top="567" w:right="720" w:bottom="567" w:left="720" w:header="493" w:footer="28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14154" w14:textId="77777777" w:rsidR="004908C5" w:rsidRDefault="004908C5" w:rsidP="00D70DF9">
      <w:r>
        <w:separator/>
      </w:r>
    </w:p>
  </w:endnote>
  <w:endnote w:type="continuationSeparator" w:id="0">
    <w:p w14:paraId="59C4E100" w14:textId="77777777" w:rsidR="004908C5" w:rsidRDefault="004908C5" w:rsidP="00D7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8E855" w14:textId="40873B5F" w:rsidR="00D70DF9" w:rsidRDefault="008657E9">
    <w:pPr>
      <w:pStyle w:val="aa"/>
    </w:pPr>
    <w:r>
      <w:tab/>
    </w:r>
    <w:r w:rsidR="00D70DF9">
      <w:rPr>
        <w:b/>
      </w:rPr>
      <w:fldChar w:fldCharType="begin"/>
    </w:r>
    <w:r>
      <w:rPr>
        <w:b/>
      </w:rPr>
      <w:instrText>PAGE</w:instrText>
    </w:r>
    <w:r w:rsidR="00D70DF9">
      <w:rPr>
        <w:b/>
      </w:rPr>
      <w:fldChar w:fldCharType="separate"/>
    </w:r>
    <w:r w:rsidR="002130D3">
      <w:rPr>
        <w:b/>
        <w:noProof/>
      </w:rPr>
      <w:t>7</w:t>
    </w:r>
    <w:r w:rsidR="00D70DF9">
      <w:rPr>
        <w:b/>
      </w:rPr>
      <w:fldChar w:fldCharType="end"/>
    </w:r>
    <w:r>
      <w:rPr>
        <w:lang w:val="zh-CN"/>
      </w:rPr>
      <w:t xml:space="preserve"> / </w:t>
    </w:r>
    <w:r w:rsidR="00D70DF9">
      <w:rPr>
        <w:b/>
      </w:rPr>
      <w:fldChar w:fldCharType="begin"/>
    </w:r>
    <w:r>
      <w:rPr>
        <w:b/>
      </w:rPr>
      <w:instrText>NUMPAGES</w:instrText>
    </w:r>
    <w:r w:rsidR="00D70DF9">
      <w:rPr>
        <w:b/>
      </w:rPr>
      <w:fldChar w:fldCharType="separate"/>
    </w:r>
    <w:r w:rsidR="002130D3">
      <w:rPr>
        <w:b/>
        <w:noProof/>
      </w:rPr>
      <w:t>8</w:t>
    </w:r>
    <w:r w:rsidR="00D70DF9">
      <w:rPr>
        <w: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49D87" w14:textId="77777777" w:rsidR="004908C5" w:rsidRDefault="004908C5" w:rsidP="00D70DF9">
      <w:r>
        <w:separator/>
      </w:r>
    </w:p>
  </w:footnote>
  <w:footnote w:type="continuationSeparator" w:id="0">
    <w:p w14:paraId="44198B99" w14:textId="77777777" w:rsidR="004908C5" w:rsidRDefault="004908C5" w:rsidP="00D70D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904D4"/>
    <w:multiLevelType w:val="multilevel"/>
    <w:tmpl w:val="0FA904D4"/>
    <w:lvl w:ilvl="0">
      <w:start w:val="1"/>
      <w:numFmt w:val="japaneseCounting"/>
      <w:lvlText w:val="%1、"/>
      <w:lvlJc w:val="left"/>
      <w:pPr>
        <w:ind w:left="1281" w:hanging="720"/>
      </w:pPr>
      <w:rPr>
        <w:rFonts w:cs="Times New Roman" w:hint="default"/>
      </w:rPr>
    </w:lvl>
    <w:lvl w:ilvl="1">
      <w:start w:val="1"/>
      <w:numFmt w:val="lowerLetter"/>
      <w:lvlText w:val="%2)"/>
      <w:lvlJc w:val="left"/>
      <w:pPr>
        <w:ind w:left="1401" w:hanging="420"/>
      </w:pPr>
      <w:rPr>
        <w:rFonts w:cs="Times New Roman"/>
      </w:rPr>
    </w:lvl>
    <w:lvl w:ilvl="2">
      <w:start w:val="1"/>
      <w:numFmt w:val="lowerRoman"/>
      <w:lvlText w:val="%3."/>
      <w:lvlJc w:val="right"/>
      <w:pPr>
        <w:ind w:left="1821" w:hanging="420"/>
      </w:pPr>
      <w:rPr>
        <w:rFonts w:cs="Times New Roman"/>
      </w:rPr>
    </w:lvl>
    <w:lvl w:ilvl="3">
      <w:start w:val="1"/>
      <w:numFmt w:val="decimal"/>
      <w:lvlText w:val="%4."/>
      <w:lvlJc w:val="left"/>
      <w:pPr>
        <w:ind w:left="2241" w:hanging="420"/>
      </w:pPr>
      <w:rPr>
        <w:rFonts w:cs="Times New Roman"/>
      </w:rPr>
    </w:lvl>
    <w:lvl w:ilvl="4">
      <w:start w:val="1"/>
      <w:numFmt w:val="lowerLetter"/>
      <w:lvlText w:val="%5)"/>
      <w:lvlJc w:val="left"/>
      <w:pPr>
        <w:ind w:left="2661" w:hanging="420"/>
      </w:pPr>
      <w:rPr>
        <w:rFonts w:cs="Times New Roman"/>
      </w:rPr>
    </w:lvl>
    <w:lvl w:ilvl="5">
      <w:start w:val="1"/>
      <w:numFmt w:val="lowerRoman"/>
      <w:lvlText w:val="%6."/>
      <w:lvlJc w:val="right"/>
      <w:pPr>
        <w:ind w:left="3081" w:hanging="420"/>
      </w:pPr>
      <w:rPr>
        <w:rFonts w:cs="Times New Roman"/>
      </w:rPr>
    </w:lvl>
    <w:lvl w:ilvl="6">
      <w:start w:val="1"/>
      <w:numFmt w:val="decimal"/>
      <w:lvlText w:val="%7."/>
      <w:lvlJc w:val="left"/>
      <w:pPr>
        <w:ind w:left="3501" w:hanging="420"/>
      </w:pPr>
      <w:rPr>
        <w:rFonts w:cs="Times New Roman"/>
      </w:rPr>
    </w:lvl>
    <w:lvl w:ilvl="7">
      <w:start w:val="1"/>
      <w:numFmt w:val="lowerLetter"/>
      <w:lvlText w:val="%8)"/>
      <w:lvlJc w:val="left"/>
      <w:pPr>
        <w:ind w:left="3921" w:hanging="420"/>
      </w:pPr>
      <w:rPr>
        <w:rFonts w:cs="Times New Roman"/>
      </w:rPr>
    </w:lvl>
    <w:lvl w:ilvl="8">
      <w:start w:val="1"/>
      <w:numFmt w:val="lowerRoman"/>
      <w:lvlText w:val="%9."/>
      <w:lvlJc w:val="right"/>
      <w:pPr>
        <w:ind w:left="4341"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JkZDA4YzdlMzUwMWY2ODY0Yjc1MDM2MTM1MTE3MzIifQ=="/>
  </w:docVars>
  <w:rsids>
    <w:rsidRoot w:val="003C3C26"/>
    <w:rsid w:val="0000286F"/>
    <w:rsid w:val="00012A13"/>
    <w:rsid w:val="000235A4"/>
    <w:rsid w:val="000846F1"/>
    <w:rsid w:val="000930A5"/>
    <w:rsid w:val="000B4A7B"/>
    <w:rsid w:val="000E7239"/>
    <w:rsid w:val="000F49FE"/>
    <w:rsid w:val="00113137"/>
    <w:rsid w:val="00132731"/>
    <w:rsid w:val="00145D1D"/>
    <w:rsid w:val="0016025A"/>
    <w:rsid w:val="0018062D"/>
    <w:rsid w:val="001A2787"/>
    <w:rsid w:val="002130D3"/>
    <w:rsid w:val="002416EC"/>
    <w:rsid w:val="002C09B4"/>
    <w:rsid w:val="002D4290"/>
    <w:rsid w:val="00332E69"/>
    <w:rsid w:val="003442A9"/>
    <w:rsid w:val="003630BE"/>
    <w:rsid w:val="0036335A"/>
    <w:rsid w:val="00371531"/>
    <w:rsid w:val="00372734"/>
    <w:rsid w:val="00390711"/>
    <w:rsid w:val="003C3C26"/>
    <w:rsid w:val="003F0BC0"/>
    <w:rsid w:val="00407191"/>
    <w:rsid w:val="00426812"/>
    <w:rsid w:val="00437FC3"/>
    <w:rsid w:val="0046211D"/>
    <w:rsid w:val="004908C5"/>
    <w:rsid w:val="00536692"/>
    <w:rsid w:val="00635EB5"/>
    <w:rsid w:val="0066563F"/>
    <w:rsid w:val="00673838"/>
    <w:rsid w:val="00677C08"/>
    <w:rsid w:val="006D075C"/>
    <w:rsid w:val="006D2121"/>
    <w:rsid w:val="007061D2"/>
    <w:rsid w:val="00771397"/>
    <w:rsid w:val="00777A05"/>
    <w:rsid w:val="007B23A8"/>
    <w:rsid w:val="007D609D"/>
    <w:rsid w:val="007D615F"/>
    <w:rsid w:val="00811B04"/>
    <w:rsid w:val="00840801"/>
    <w:rsid w:val="008657E9"/>
    <w:rsid w:val="00877F97"/>
    <w:rsid w:val="0088716E"/>
    <w:rsid w:val="008C06A5"/>
    <w:rsid w:val="008D13DC"/>
    <w:rsid w:val="008D3616"/>
    <w:rsid w:val="00900E3A"/>
    <w:rsid w:val="0090107F"/>
    <w:rsid w:val="0091626C"/>
    <w:rsid w:val="0096616C"/>
    <w:rsid w:val="0099369E"/>
    <w:rsid w:val="009B2369"/>
    <w:rsid w:val="009C059D"/>
    <w:rsid w:val="009C685D"/>
    <w:rsid w:val="00A25B02"/>
    <w:rsid w:val="00B57C27"/>
    <w:rsid w:val="00BC6E6C"/>
    <w:rsid w:val="00BD71A9"/>
    <w:rsid w:val="00C16E76"/>
    <w:rsid w:val="00C4036C"/>
    <w:rsid w:val="00C66F2A"/>
    <w:rsid w:val="00CA4BD6"/>
    <w:rsid w:val="00CA7300"/>
    <w:rsid w:val="00D35E07"/>
    <w:rsid w:val="00D65E49"/>
    <w:rsid w:val="00D70DF9"/>
    <w:rsid w:val="00D86360"/>
    <w:rsid w:val="00DA538E"/>
    <w:rsid w:val="00DB6387"/>
    <w:rsid w:val="00DC055A"/>
    <w:rsid w:val="00E0483B"/>
    <w:rsid w:val="00E65C91"/>
    <w:rsid w:val="00E71F2F"/>
    <w:rsid w:val="00E72360"/>
    <w:rsid w:val="00E76B7E"/>
    <w:rsid w:val="00ED45EA"/>
    <w:rsid w:val="00ED7B06"/>
    <w:rsid w:val="00F07F56"/>
    <w:rsid w:val="00F46CF9"/>
    <w:rsid w:val="00F82B07"/>
    <w:rsid w:val="00F82B59"/>
    <w:rsid w:val="00FF32CB"/>
    <w:rsid w:val="01FA4D90"/>
    <w:rsid w:val="0CFE70A6"/>
    <w:rsid w:val="18A8266A"/>
    <w:rsid w:val="6C635654"/>
    <w:rsid w:val="7E366E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50ACD"/>
  <w15:docId w15:val="{5A5EC5C6-5876-4CFC-B0D6-141233C3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DF9"/>
    <w:pPr>
      <w:widowControl w:val="0"/>
      <w:jc w:val="both"/>
    </w:pPr>
    <w:rPr>
      <w:rFonts w:ascii="Calibri" w:eastAsia="宋体" w:hAnsi="Calibri" w:cs="Times New Roman"/>
      <w:kern w:val="2"/>
      <w:sz w:val="21"/>
      <w:szCs w:val="22"/>
    </w:rPr>
  </w:style>
  <w:style w:type="paragraph" w:styleId="1">
    <w:name w:val="heading 1"/>
    <w:basedOn w:val="a"/>
    <w:next w:val="a"/>
    <w:link w:val="11"/>
    <w:qFormat/>
    <w:rsid w:val="00D70DF9"/>
    <w:pPr>
      <w:keepNext/>
      <w:keepLines/>
      <w:spacing w:before="340" w:after="330" w:line="578" w:lineRule="auto"/>
      <w:outlineLvl w:val="0"/>
    </w:pPr>
    <w:rPr>
      <w:rFonts w:cs="Calibri"/>
      <w:b/>
      <w:bCs/>
      <w:kern w:val="44"/>
      <w:sz w:val="44"/>
      <w:szCs w:val="44"/>
    </w:rPr>
  </w:style>
  <w:style w:type="paragraph" w:styleId="2">
    <w:name w:val="heading 2"/>
    <w:basedOn w:val="a"/>
    <w:next w:val="a"/>
    <w:link w:val="21"/>
    <w:unhideWhenUsed/>
    <w:qFormat/>
    <w:rsid w:val="00D70DF9"/>
    <w:pPr>
      <w:keepNext/>
      <w:keepLines/>
      <w:spacing w:before="260" w:after="260" w:line="416" w:lineRule="auto"/>
      <w:outlineLvl w:val="1"/>
    </w:pPr>
    <w:rPr>
      <w:rFonts w:ascii="Cambria" w:hAnsi="Cambria"/>
      <w:b/>
      <w:bCs/>
      <w:sz w:val="32"/>
      <w:szCs w:val="32"/>
    </w:rPr>
  </w:style>
  <w:style w:type="paragraph" w:styleId="3">
    <w:name w:val="heading 3"/>
    <w:basedOn w:val="a"/>
    <w:next w:val="a"/>
    <w:link w:val="31"/>
    <w:qFormat/>
    <w:rsid w:val="00D70DF9"/>
    <w:pPr>
      <w:keepNext/>
      <w:keepLines/>
      <w:adjustRightInd w:val="0"/>
      <w:spacing w:before="260" w:after="260" w:line="416" w:lineRule="atLeast"/>
      <w:ind w:firstLineChars="200" w:firstLine="200"/>
      <w:textAlignment w:val="baseline"/>
      <w:outlineLvl w:val="2"/>
    </w:pPr>
    <w:rPr>
      <w:rFonts w:ascii="Times New Roman" w:hAnsi="Times New Roman"/>
      <w:b/>
      <w:kern w:val="0"/>
      <w:sz w:val="24"/>
      <w:szCs w:val="21"/>
    </w:rPr>
  </w:style>
  <w:style w:type="paragraph" w:styleId="4">
    <w:name w:val="heading 4"/>
    <w:basedOn w:val="a"/>
    <w:next w:val="a"/>
    <w:link w:val="41"/>
    <w:qFormat/>
    <w:rsid w:val="00D70DF9"/>
    <w:pPr>
      <w:keepNext/>
      <w:snapToGrid w:val="0"/>
      <w:spacing w:beforeLines="20" w:afterLines="20"/>
      <w:jc w:val="center"/>
      <w:outlineLvl w:val="3"/>
    </w:pPr>
    <w:rPr>
      <w:rFonts w:ascii="Times New Roman" w:hAnsi="Times New Roman"/>
      <w:sz w:val="18"/>
      <w:szCs w:val="18"/>
    </w:rPr>
  </w:style>
  <w:style w:type="paragraph" w:styleId="5">
    <w:name w:val="heading 5"/>
    <w:basedOn w:val="a"/>
    <w:next w:val="a"/>
    <w:link w:val="51"/>
    <w:qFormat/>
    <w:rsid w:val="00D70DF9"/>
    <w:pPr>
      <w:keepNext/>
      <w:snapToGrid w:val="0"/>
      <w:spacing w:beforeLines="20" w:afterLines="20"/>
      <w:jc w:val="center"/>
      <w:outlineLvl w:val="4"/>
    </w:pPr>
    <w:rPr>
      <w:rFonts w:ascii="Times New Roman" w:hAnsi="Times New Roman"/>
      <w:b/>
      <w:bCs/>
      <w:sz w:val="18"/>
      <w:szCs w:val="18"/>
    </w:rPr>
  </w:style>
  <w:style w:type="paragraph" w:styleId="6">
    <w:name w:val="heading 6"/>
    <w:basedOn w:val="a"/>
    <w:next w:val="a"/>
    <w:link w:val="61"/>
    <w:qFormat/>
    <w:rsid w:val="00D70DF9"/>
    <w:pPr>
      <w:keepNext/>
      <w:snapToGrid w:val="0"/>
      <w:spacing w:beforeLines="20" w:afterLines="20"/>
      <w:outlineLvl w:val="5"/>
    </w:pPr>
    <w:rPr>
      <w:rFonts w:ascii="Times New Roman" w:hAnsi="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rsid w:val="00D70DF9"/>
    <w:pPr>
      <w:ind w:left="1260" w:firstLineChars="200" w:firstLine="200"/>
      <w:jc w:val="left"/>
    </w:pPr>
    <w:rPr>
      <w:rFonts w:ascii="Times New Roman" w:hAnsi="Times New Roman"/>
      <w:sz w:val="18"/>
      <w:szCs w:val="21"/>
    </w:rPr>
  </w:style>
  <w:style w:type="paragraph" w:styleId="a3">
    <w:name w:val="Document Map"/>
    <w:basedOn w:val="a"/>
    <w:link w:val="10"/>
    <w:rsid w:val="00D70DF9"/>
    <w:pPr>
      <w:shd w:val="clear" w:color="auto" w:fill="000080"/>
      <w:ind w:firstLineChars="200" w:firstLine="200"/>
    </w:pPr>
    <w:rPr>
      <w:rFonts w:ascii="Times New Roman" w:hAnsi="Times New Roman"/>
      <w:szCs w:val="21"/>
    </w:rPr>
  </w:style>
  <w:style w:type="paragraph" w:styleId="a4">
    <w:name w:val="annotation text"/>
    <w:basedOn w:val="a"/>
    <w:link w:val="12"/>
    <w:unhideWhenUsed/>
    <w:rsid w:val="00D70DF9"/>
    <w:pPr>
      <w:jc w:val="left"/>
    </w:pPr>
  </w:style>
  <w:style w:type="paragraph" w:styleId="a5">
    <w:name w:val="Body Text"/>
    <w:basedOn w:val="a"/>
    <w:link w:val="13"/>
    <w:rsid w:val="00D70DF9"/>
    <w:rPr>
      <w:rFonts w:ascii="Times New Roman" w:hAnsi="Times New Roman"/>
      <w:color w:val="000000"/>
      <w:szCs w:val="20"/>
    </w:rPr>
  </w:style>
  <w:style w:type="paragraph" w:styleId="a6">
    <w:name w:val="Body Text Indent"/>
    <w:basedOn w:val="a"/>
    <w:link w:val="14"/>
    <w:rsid w:val="00D70DF9"/>
    <w:pPr>
      <w:snapToGrid w:val="0"/>
      <w:spacing w:line="360" w:lineRule="auto"/>
      <w:ind w:firstLineChars="200" w:firstLine="543"/>
    </w:pPr>
    <w:rPr>
      <w:rFonts w:ascii="宋体" w:hAnsi="宋体"/>
      <w:sz w:val="28"/>
      <w:szCs w:val="21"/>
    </w:rPr>
  </w:style>
  <w:style w:type="paragraph" w:styleId="50">
    <w:name w:val="toc 5"/>
    <w:basedOn w:val="a"/>
    <w:next w:val="a"/>
    <w:rsid w:val="00D70DF9"/>
    <w:pPr>
      <w:ind w:left="840" w:firstLineChars="200" w:firstLine="200"/>
      <w:jc w:val="left"/>
    </w:pPr>
    <w:rPr>
      <w:rFonts w:ascii="Times New Roman" w:hAnsi="Times New Roman"/>
      <w:sz w:val="18"/>
      <w:szCs w:val="21"/>
    </w:rPr>
  </w:style>
  <w:style w:type="paragraph" w:styleId="30">
    <w:name w:val="toc 3"/>
    <w:basedOn w:val="a"/>
    <w:next w:val="a"/>
    <w:rsid w:val="00D70DF9"/>
    <w:pPr>
      <w:ind w:left="420" w:firstLineChars="200" w:firstLine="200"/>
      <w:jc w:val="left"/>
    </w:pPr>
    <w:rPr>
      <w:rFonts w:ascii="Times New Roman" w:hAnsi="Times New Roman"/>
      <w:i/>
      <w:sz w:val="20"/>
      <w:szCs w:val="21"/>
    </w:rPr>
  </w:style>
  <w:style w:type="paragraph" w:styleId="a7">
    <w:name w:val="Plain Text"/>
    <w:basedOn w:val="a"/>
    <w:link w:val="15"/>
    <w:rsid w:val="00D70DF9"/>
    <w:rPr>
      <w:rFonts w:ascii="宋体" w:hAnsi="Courier New" w:cs="Courier New"/>
      <w:szCs w:val="21"/>
    </w:rPr>
  </w:style>
  <w:style w:type="paragraph" w:styleId="8">
    <w:name w:val="toc 8"/>
    <w:basedOn w:val="a"/>
    <w:next w:val="a"/>
    <w:rsid w:val="00D70DF9"/>
    <w:pPr>
      <w:ind w:left="1470" w:firstLineChars="200" w:firstLine="200"/>
      <w:jc w:val="left"/>
    </w:pPr>
    <w:rPr>
      <w:rFonts w:ascii="Times New Roman" w:hAnsi="Times New Roman"/>
      <w:sz w:val="18"/>
      <w:szCs w:val="21"/>
    </w:rPr>
  </w:style>
  <w:style w:type="paragraph" w:styleId="a8">
    <w:name w:val="Date"/>
    <w:basedOn w:val="a"/>
    <w:next w:val="a"/>
    <w:link w:val="16"/>
    <w:uiPriority w:val="99"/>
    <w:unhideWhenUsed/>
    <w:rsid w:val="00D70DF9"/>
    <w:pPr>
      <w:ind w:leftChars="2500" w:left="100"/>
    </w:pPr>
  </w:style>
  <w:style w:type="paragraph" w:styleId="20">
    <w:name w:val="Body Text Indent 2"/>
    <w:basedOn w:val="a"/>
    <w:link w:val="210"/>
    <w:rsid w:val="00D70DF9"/>
    <w:pPr>
      <w:spacing w:line="340" w:lineRule="exact"/>
      <w:ind w:firstLineChars="218" w:firstLine="523"/>
    </w:pPr>
    <w:rPr>
      <w:rFonts w:ascii="Times New Roman" w:hAnsi="Times New Roman"/>
      <w:sz w:val="24"/>
      <w:szCs w:val="24"/>
    </w:rPr>
  </w:style>
  <w:style w:type="paragraph" w:styleId="a9">
    <w:name w:val="Balloon Text"/>
    <w:basedOn w:val="a"/>
    <w:link w:val="17"/>
    <w:uiPriority w:val="99"/>
    <w:unhideWhenUsed/>
    <w:rsid w:val="00D70DF9"/>
    <w:rPr>
      <w:kern w:val="0"/>
      <w:sz w:val="18"/>
      <w:szCs w:val="18"/>
    </w:rPr>
  </w:style>
  <w:style w:type="paragraph" w:styleId="aa">
    <w:name w:val="footer"/>
    <w:basedOn w:val="a"/>
    <w:link w:val="ab"/>
    <w:unhideWhenUsed/>
    <w:qFormat/>
    <w:rsid w:val="00D70DF9"/>
    <w:pPr>
      <w:tabs>
        <w:tab w:val="center" w:pos="4153"/>
        <w:tab w:val="right" w:pos="8306"/>
      </w:tabs>
      <w:snapToGrid w:val="0"/>
      <w:jc w:val="left"/>
    </w:pPr>
    <w:rPr>
      <w:sz w:val="18"/>
      <w:szCs w:val="18"/>
    </w:rPr>
  </w:style>
  <w:style w:type="paragraph" w:styleId="ac">
    <w:name w:val="header"/>
    <w:basedOn w:val="a"/>
    <w:link w:val="ad"/>
    <w:uiPriority w:val="99"/>
    <w:unhideWhenUsed/>
    <w:rsid w:val="00D70DF9"/>
    <w:pPr>
      <w:pBdr>
        <w:bottom w:val="single" w:sz="6" w:space="1" w:color="auto"/>
      </w:pBdr>
      <w:tabs>
        <w:tab w:val="center" w:pos="4153"/>
        <w:tab w:val="right" w:pos="8306"/>
      </w:tabs>
      <w:snapToGrid w:val="0"/>
      <w:jc w:val="center"/>
    </w:pPr>
    <w:rPr>
      <w:sz w:val="18"/>
      <w:szCs w:val="18"/>
    </w:rPr>
  </w:style>
  <w:style w:type="paragraph" w:styleId="18">
    <w:name w:val="toc 1"/>
    <w:basedOn w:val="a"/>
    <w:next w:val="a"/>
    <w:qFormat/>
    <w:rsid w:val="00D70DF9"/>
    <w:pPr>
      <w:tabs>
        <w:tab w:val="right" w:leader="dot" w:pos="9060"/>
      </w:tabs>
      <w:snapToGrid w:val="0"/>
      <w:spacing w:beforeLines="10" w:afterLines="10" w:line="288" w:lineRule="auto"/>
      <w:ind w:firstLineChars="185" w:firstLine="503"/>
      <w:jc w:val="left"/>
    </w:pPr>
    <w:rPr>
      <w:rFonts w:ascii="仿宋_GB2312" w:eastAsia="仿宋_GB2312" w:hAnsi="Times New Roman"/>
      <w:b/>
      <w:bCs/>
      <w:caps/>
      <w:smallCaps/>
      <w:sz w:val="28"/>
      <w:szCs w:val="28"/>
    </w:rPr>
  </w:style>
  <w:style w:type="paragraph" w:styleId="40">
    <w:name w:val="toc 4"/>
    <w:basedOn w:val="a"/>
    <w:next w:val="a"/>
    <w:rsid w:val="00D70DF9"/>
    <w:pPr>
      <w:ind w:left="630" w:firstLineChars="200" w:firstLine="200"/>
      <w:jc w:val="left"/>
    </w:pPr>
    <w:rPr>
      <w:rFonts w:ascii="Times New Roman" w:hAnsi="Times New Roman"/>
      <w:sz w:val="18"/>
      <w:szCs w:val="21"/>
    </w:rPr>
  </w:style>
  <w:style w:type="paragraph" w:styleId="60">
    <w:name w:val="toc 6"/>
    <w:basedOn w:val="a"/>
    <w:next w:val="a"/>
    <w:qFormat/>
    <w:rsid w:val="00D70DF9"/>
    <w:pPr>
      <w:ind w:left="1050" w:firstLineChars="200" w:firstLine="200"/>
      <w:jc w:val="left"/>
    </w:pPr>
    <w:rPr>
      <w:rFonts w:ascii="Times New Roman" w:hAnsi="Times New Roman"/>
      <w:sz w:val="18"/>
      <w:szCs w:val="21"/>
    </w:rPr>
  </w:style>
  <w:style w:type="paragraph" w:styleId="32">
    <w:name w:val="Body Text Indent 3"/>
    <w:basedOn w:val="a"/>
    <w:link w:val="310"/>
    <w:rsid w:val="00D70DF9"/>
    <w:pPr>
      <w:tabs>
        <w:tab w:val="left" w:pos="600"/>
      </w:tabs>
      <w:spacing w:line="360" w:lineRule="auto"/>
      <w:ind w:firstLine="420"/>
    </w:pPr>
    <w:rPr>
      <w:rFonts w:ascii="Times New Roman" w:hAnsi="Times New Roman"/>
      <w:sz w:val="24"/>
      <w:szCs w:val="20"/>
    </w:rPr>
  </w:style>
  <w:style w:type="paragraph" w:styleId="22">
    <w:name w:val="toc 2"/>
    <w:basedOn w:val="a"/>
    <w:next w:val="a"/>
    <w:rsid w:val="00D70DF9"/>
    <w:pPr>
      <w:tabs>
        <w:tab w:val="right" w:leader="dot" w:pos="9060"/>
      </w:tabs>
      <w:snapToGrid w:val="0"/>
      <w:spacing w:line="288" w:lineRule="auto"/>
      <w:ind w:left="210" w:firstLineChars="200" w:firstLine="403"/>
      <w:jc w:val="left"/>
    </w:pPr>
    <w:rPr>
      <w:rFonts w:ascii="Times New Roman" w:hAnsi="Times New Roman"/>
      <w:smallCaps/>
      <w:sz w:val="20"/>
      <w:szCs w:val="21"/>
    </w:rPr>
  </w:style>
  <w:style w:type="paragraph" w:styleId="9">
    <w:name w:val="toc 9"/>
    <w:basedOn w:val="a"/>
    <w:next w:val="a"/>
    <w:rsid w:val="00D70DF9"/>
    <w:pPr>
      <w:ind w:left="1680" w:firstLineChars="200" w:firstLine="200"/>
      <w:jc w:val="left"/>
    </w:pPr>
    <w:rPr>
      <w:rFonts w:ascii="Times New Roman" w:hAnsi="Times New Roman"/>
      <w:sz w:val="18"/>
      <w:szCs w:val="21"/>
    </w:rPr>
  </w:style>
  <w:style w:type="paragraph" w:styleId="HTML">
    <w:name w:val="HTML Preformatted"/>
    <w:basedOn w:val="a"/>
    <w:link w:val="HTML1"/>
    <w:rsid w:val="00D70D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e">
    <w:name w:val="Title"/>
    <w:basedOn w:val="a"/>
    <w:next w:val="a"/>
    <w:link w:val="19"/>
    <w:qFormat/>
    <w:rsid w:val="00D70DF9"/>
    <w:pPr>
      <w:spacing w:before="240" w:after="60"/>
      <w:jc w:val="center"/>
      <w:outlineLvl w:val="0"/>
    </w:pPr>
    <w:rPr>
      <w:rFonts w:ascii="Calibri Light" w:hAnsi="Calibri Light"/>
      <w:b/>
      <w:bCs/>
      <w:sz w:val="32"/>
      <w:szCs w:val="32"/>
    </w:rPr>
  </w:style>
  <w:style w:type="paragraph" w:styleId="af">
    <w:name w:val="annotation subject"/>
    <w:basedOn w:val="a4"/>
    <w:next w:val="a4"/>
    <w:link w:val="1a"/>
    <w:unhideWhenUsed/>
    <w:qFormat/>
    <w:rsid w:val="00D70DF9"/>
    <w:rPr>
      <w:b/>
      <w:bCs/>
    </w:rPr>
  </w:style>
  <w:style w:type="table" w:styleId="af0">
    <w:name w:val="Table Grid"/>
    <w:basedOn w:val="a1"/>
    <w:uiPriority w:val="59"/>
    <w:rsid w:val="00D70DF9"/>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page number"/>
    <w:qFormat/>
    <w:rsid w:val="00D70DF9"/>
    <w:rPr>
      <w:rFonts w:cs="Times New Roman"/>
    </w:rPr>
  </w:style>
  <w:style w:type="character" w:styleId="af2">
    <w:name w:val="Hyperlink"/>
    <w:qFormat/>
    <w:rsid w:val="00D70DF9"/>
    <w:rPr>
      <w:color w:val="0000FF"/>
      <w:u w:val="single"/>
    </w:rPr>
  </w:style>
  <w:style w:type="character" w:styleId="af3">
    <w:name w:val="annotation reference"/>
    <w:unhideWhenUsed/>
    <w:rsid w:val="00D70DF9"/>
    <w:rPr>
      <w:sz w:val="21"/>
    </w:rPr>
  </w:style>
  <w:style w:type="character" w:customStyle="1" w:styleId="ad">
    <w:name w:val="页眉 字符"/>
    <w:basedOn w:val="a0"/>
    <w:link w:val="ac"/>
    <w:uiPriority w:val="99"/>
    <w:rsid w:val="00D70DF9"/>
    <w:rPr>
      <w:sz w:val="18"/>
      <w:szCs w:val="18"/>
    </w:rPr>
  </w:style>
  <w:style w:type="character" w:customStyle="1" w:styleId="ab">
    <w:name w:val="页脚 字符"/>
    <w:basedOn w:val="a0"/>
    <w:link w:val="aa"/>
    <w:uiPriority w:val="99"/>
    <w:rsid w:val="00D70DF9"/>
    <w:rPr>
      <w:sz w:val="18"/>
      <w:szCs w:val="18"/>
    </w:rPr>
  </w:style>
  <w:style w:type="character" w:customStyle="1" w:styleId="1b">
    <w:name w:val="标题 1 字符"/>
    <w:basedOn w:val="a0"/>
    <w:uiPriority w:val="9"/>
    <w:rsid w:val="00D70DF9"/>
    <w:rPr>
      <w:rFonts w:ascii="Calibri" w:eastAsia="宋体" w:hAnsi="Calibri" w:cs="Times New Roman"/>
      <w:b/>
      <w:bCs/>
      <w:kern w:val="44"/>
      <w:sz w:val="44"/>
      <w:szCs w:val="44"/>
    </w:rPr>
  </w:style>
  <w:style w:type="character" w:customStyle="1" w:styleId="23">
    <w:name w:val="标题 2 字符"/>
    <w:basedOn w:val="a0"/>
    <w:uiPriority w:val="9"/>
    <w:semiHidden/>
    <w:rsid w:val="00D70DF9"/>
    <w:rPr>
      <w:rFonts w:asciiTheme="majorHAnsi" w:eastAsiaTheme="majorEastAsia" w:hAnsiTheme="majorHAnsi" w:cstheme="majorBidi"/>
      <w:b/>
      <w:bCs/>
      <w:sz w:val="32"/>
      <w:szCs w:val="32"/>
    </w:rPr>
  </w:style>
  <w:style w:type="character" w:customStyle="1" w:styleId="33">
    <w:name w:val="标题 3 字符"/>
    <w:basedOn w:val="a0"/>
    <w:uiPriority w:val="9"/>
    <w:semiHidden/>
    <w:qFormat/>
    <w:rsid w:val="00D70DF9"/>
    <w:rPr>
      <w:rFonts w:ascii="Calibri" w:eastAsia="宋体" w:hAnsi="Calibri" w:cs="Times New Roman"/>
      <w:b/>
      <w:bCs/>
      <w:sz w:val="32"/>
      <w:szCs w:val="32"/>
    </w:rPr>
  </w:style>
  <w:style w:type="character" w:customStyle="1" w:styleId="42">
    <w:name w:val="标题 4 字符"/>
    <w:basedOn w:val="a0"/>
    <w:uiPriority w:val="9"/>
    <w:semiHidden/>
    <w:rsid w:val="00D70DF9"/>
    <w:rPr>
      <w:rFonts w:asciiTheme="majorHAnsi" w:eastAsiaTheme="majorEastAsia" w:hAnsiTheme="majorHAnsi" w:cstheme="majorBidi"/>
      <w:b/>
      <w:bCs/>
      <w:sz w:val="28"/>
      <w:szCs w:val="28"/>
    </w:rPr>
  </w:style>
  <w:style w:type="character" w:customStyle="1" w:styleId="52">
    <w:name w:val="标题 5 字符"/>
    <w:basedOn w:val="a0"/>
    <w:uiPriority w:val="9"/>
    <w:semiHidden/>
    <w:rsid w:val="00D70DF9"/>
    <w:rPr>
      <w:rFonts w:ascii="Calibri" w:eastAsia="宋体" w:hAnsi="Calibri" w:cs="Times New Roman"/>
      <w:b/>
      <w:bCs/>
      <w:sz w:val="28"/>
      <w:szCs w:val="28"/>
    </w:rPr>
  </w:style>
  <w:style w:type="character" w:customStyle="1" w:styleId="62">
    <w:name w:val="标题 6 字符"/>
    <w:basedOn w:val="a0"/>
    <w:uiPriority w:val="9"/>
    <w:semiHidden/>
    <w:qFormat/>
    <w:rsid w:val="00D70DF9"/>
    <w:rPr>
      <w:rFonts w:asciiTheme="majorHAnsi" w:eastAsiaTheme="majorEastAsia" w:hAnsiTheme="majorHAnsi" w:cstheme="majorBidi"/>
      <w:b/>
      <w:bCs/>
      <w:sz w:val="24"/>
      <w:szCs w:val="24"/>
    </w:rPr>
  </w:style>
  <w:style w:type="character" w:customStyle="1" w:styleId="11">
    <w:name w:val="标题 1 字符1"/>
    <w:link w:val="1"/>
    <w:locked/>
    <w:rsid w:val="00D70DF9"/>
    <w:rPr>
      <w:rFonts w:ascii="Calibri" w:eastAsia="宋体" w:hAnsi="Calibri" w:cs="Calibri"/>
      <w:b/>
      <w:bCs/>
      <w:kern w:val="44"/>
      <w:sz w:val="44"/>
      <w:szCs w:val="44"/>
    </w:rPr>
  </w:style>
  <w:style w:type="character" w:customStyle="1" w:styleId="Char">
    <w:name w:val="页眉 Char"/>
    <w:uiPriority w:val="99"/>
    <w:locked/>
    <w:rsid w:val="00D70DF9"/>
    <w:rPr>
      <w:sz w:val="18"/>
    </w:rPr>
  </w:style>
  <w:style w:type="character" w:customStyle="1" w:styleId="Char0">
    <w:name w:val="页脚 Char"/>
    <w:uiPriority w:val="99"/>
    <w:locked/>
    <w:rsid w:val="00D70DF9"/>
    <w:rPr>
      <w:sz w:val="18"/>
    </w:rPr>
  </w:style>
  <w:style w:type="character" w:customStyle="1" w:styleId="af4">
    <w:name w:val="批注框文本 字符"/>
    <w:basedOn w:val="a0"/>
    <w:uiPriority w:val="99"/>
    <w:semiHidden/>
    <w:rsid w:val="00D70DF9"/>
    <w:rPr>
      <w:rFonts w:ascii="Calibri" w:eastAsia="宋体" w:hAnsi="Calibri" w:cs="Times New Roman"/>
      <w:sz w:val="18"/>
      <w:szCs w:val="18"/>
    </w:rPr>
  </w:style>
  <w:style w:type="character" w:customStyle="1" w:styleId="17">
    <w:name w:val="批注框文本 字符1"/>
    <w:link w:val="a9"/>
    <w:uiPriority w:val="99"/>
    <w:locked/>
    <w:rsid w:val="00D70DF9"/>
    <w:rPr>
      <w:rFonts w:ascii="Calibri" w:eastAsia="宋体" w:hAnsi="Calibri" w:cs="Times New Roman"/>
      <w:kern w:val="0"/>
      <w:sz w:val="18"/>
      <w:szCs w:val="18"/>
    </w:rPr>
  </w:style>
  <w:style w:type="paragraph" w:styleId="af5">
    <w:name w:val="List Paragraph"/>
    <w:basedOn w:val="a"/>
    <w:uiPriority w:val="34"/>
    <w:qFormat/>
    <w:rsid w:val="00D70DF9"/>
    <w:pPr>
      <w:ind w:firstLineChars="200" w:firstLine="420"/>
    </w:pPr>
  </w:style>
  <w:style w:type="paragraph" w:styleId="af6">
    <w:name w:val="No Spacing"/>
    <w:link w:val="af7"/>
    <w:uiPriority w:val="1"/>
    <w:qFormat/>
    <w:rsid w:val="00D70DF9"/>
    <w:rPr>
      <w:rFonts w:ascii="Calibri" w:eastAsia="宋体" w:hAnsi="Calibri" w:cs="Times New Roman"/>
      <w:sz w:val="22"/>
      <w:szCs w:val="22"/>
    </w:rPr>
  </w:style>
  <w:style w:type="character" w:customStyle="1" w:styleId="af7">
    <w:name w:val="无间隔 字符"/>
    <w:link w:val="af6"/>
    <w:uiPriority w:val="1"/>
    <w:locked/>
    <w:rsid w:val="00D70DF9"/>
    <w:rPr>
      <w:rFonts w:ascii="Calibri" w:eastAsia="宋体" w:hAnsi="Calibri" w:cs="Times New Roman"/>
      <w:kern w:val="0"/>
      <w:sz w:val="22"/>
    </w:rPr>
  </w:style>
  <w:style w:type="character" w:customStyle="1" w:styleId="af8">
    <w:name w:val="批注文字 字符"/>
    <w:basedOn w:val="a0"/>
    <w:uiPriority w:val="99"/>
    <w:semiHidden/>
    <w:rsid w:val="00D70DF9"/>
    <w:rPr>
      <w:rFonts w:ascii="Calibri" w:eastAsia="宋体" w:hAnsi="Calibri" w:cs="Times New Roman"/>
    </w:rPr>
  </w:style>
  <w:style w:type="character" w:customStyle="1" w:styleId="12">
    <w:name w:val="批注文字 字符1"/>
    <w:link w:val="a4"/>
    <w:locked/>
    <w:rsid w:val="00D70DF9"/>
    <w:rPr>
      <w:rFonts w:ascii="Calibri" w:eastAsia="宋体" w:hAnsi="Calibri" w:cs="Times New Roman"/>
    </w:rPr>
  </w:style>
  <w:style w:type="character" w:customStyle="1" w:styleId="af9">
    <w:name w:val="批注主题 字符"/>
    <w:basedOn w:val="af8"/>
    <w:uiPriority w:val="99"/>
    <w:semiHidden/>
    <w:rsid w:val="00D70DF9"/>
    <w:rPr>
      <w:rFonts w:ascii="Calibri" w:eastAsia="宋体" w:hAnsi="Calibri" w:cs="Times New Roman"/>
      <w:b/>
      <w:bCs/>
    </w:rPr>
  </w:style>
  <w:style w:type="character" w:customStyle="1" w:styleId="1a">
    <w:name w:val="批注主题 字符1"/>
    <w:link w:val="af"/>
    <w:locked/>
    <w:rsid w:val="00D70DF9"/>
    <w:rPr>
      <w:rFonts w:ascii="Calibri" w:eastAsia="宋体" w:hAnsi="Calibri" w:cs="Times New Roman"/>
      <w:b/>
      <w:bCs/>
    </w:rPr>
  </w:style>
  <w:style w:type="paragraph" w:customStyle="1" w:styleId="1c">
    <w:name w:val="列出段落1"/>
    <w:basedOn w:val="a"/>
    <w:rsid w:val="00D70DF9"/>
    <w:pPr>
      <w:ind w:firstLineChars="200" w:firstLine="420"/>
    </w:pPr>
    <w:rPr>
      <w:rFonts w:cs="Calibri"/>
      <w:szCs w:val="21"/>
    </w:rPr>
  </w:style>
  <w:style w:type="paragraph" w:customStyle="1" w:styleId="CharCharCharChar">
    <w:name w:val="Char Char Char Char"/>
    <w:basedOn w:val="a"/>
    <w:rsid w:val="00D70DF9"/>
    <w:rPr>
      <w:rFonts w:ascii="仿宋_GB2312" w:eastAsia="仿宋_GB2312" w:hAnsi="Times New Roman"/>
      <w:b/>
      <w:sz w:val="32"/>
      <w:szCs w:val="32"/>
    </w:rPr>
  </w:style>
  <w:style w:type="character" w:customStyle="1" w:styleId="afa">
    <w:name w:val="纯文本 字符"/>
    <w:basedOn w:val="a0"/>
    <w:uiPriority w:val="99"/>
    <w:semiHidden/>
    <w:qFormat/>
    <w:rsid w:val="00D70DF9"/>
    <w:rPr>
      <w:rFonts w:asciiTheme="minorEastAsia" w:hAnsi="Courier New" w:cs="Courier New"/>
    </w:rPr>
  </w:style>
  <w:style w:type="character" w:customStyle="1" w:styleId="PlainTextChar">
    <w:name w:val="Plain Text Char"/>
    <w:rsid w:val="00D70DF9"/>
    <w:rPr>
      <w:rFonts w:ascii="宋体" w:hAnsi="Courier New" w:cs="Courier New"/>
      <w:kern w:val="2"/>
      <w:sz w:val="21"/>
      <w:szCs w:val="21"/>
    </w:rPr>
  </w:style>
  <w:style w:type="character" w:customStyle="1" w:styleId="Char1">
    <w:name w:val="纯文本 Char"/>
    <w:rsid w:val="00D70DF9"/>
    <w:rPr>
      <w:rFonts w:ascii="宋体" w:hAnsi="Courier New"/>
      <w:kern w:val="2"/>
      <w:sz w:val="21"/>
    </w:rPr>
  </w:style>
  <w:style w:type="character" w:customStyle="1" w:styleId="15">
    <w:name w:val="纯文本 字符1"/>
    <w:link w:val="a7"/>
    <w:locked/>
    <w:rsid w:val="00D70DF9"/>
    <w:rPr>
      <w:rFonts w:ascii="宋体" w:eastAsia="宋体" w:hAnsi="Courier New" w:cs="Courier New"/>
      <w:szCs w:val="21"/>
    </w:rPr>
  </w:style>
  <w:style w:type="paragraph" w:customStyle="1" w:styleId="24">
    <w:name w:val="列出段落2"/>
    <w:basedOn w:val="a"/>
    <w:rsid w:val="00D70DF9"/>
    <w:pPr>
      <w:ind w:firstLineChars="200" w:firstLine="420"/>
    </w:pPr>
    <w:rPr>
      <w:rFonts w:cs="Calibri"/>
      <w:szCs w:val="21"/>
    </w:rPr>
  </w:style>
  <w:style w:type="character" w:customStyle="1" w:styleId="parasmall2">
    <w:name w:val="para_small2"/>
    <w:qFormat/>
    <w:rsid w:val="00D70DF9"/>
    <w:rPr>
      <w:rFonts w:ascii="Arial" w:hAnsi="Arial"/>
      <w:sz w:val="14"/>
    </w:rPr>
  </w:style>
  <w:style w:type="character" w:customStyle="1" w:styleId="1d">
    <w:name w:val="明显参考1"/>
    <w:uiPriority w:val="32"/>
    <w:qFormat/>
    <w:rsid w:val="00D70DF9"/>
    <w:rPr>
      <w:b/>
      <w:bCs/>
      <w:smallCaps/>
      <w:color w:val="C0504D"/>
      <w:spacing w:val="5"/>
      <w:u w:val="single"/>
    </w:rPr>
  </w:style>
  <w:style w:type="character" w:customStyle="1" w:styleId="25">
    <w:name w:val="正文文本缩进 2 字符"/>
    <w:basedOn w:val="a0"/>
    <w:uiPriority w:val="99"/>
    <w:semiHidden/>
    <w:rsid w:val="00D70DF9"/>
    <w:rPr>
      <w:rFonts w:ascii="Calibri" w:eastAsia="宋体" w:hAnsi="Calibri" w:cs="Times New Roman"/>
    </w:rPr>
  </w:style>
  <w:style w:type="character" w:customStyle="1" w:styleId="210">
    <w:name w:val="正文文本缩进 2 字符1"/>
    <w:link w:val="20"/>
    <w:rsid w:val="00D70DF9"/>
    <w:rPr>
      <w:rFonts w:ascii="Times New Roman" w:eastAsia="宋体" w:hAnsi="Times New Roman" w:cs="Times New Roman"/>
      <w:sz w:val="24"/>
      <w:szCs w:val="24"/>
    </w:rPr>
  </w:style>
  <w:style w:type="character" w:customStyle="1" w:styleId="afb">
    <w:name w:val="标题 字符"/>
    <w:basedOn w:val="a0"/>
    <w:uiPriority w:val="10"/>
    <w:qFormat/>
    <w:rsid w:val="00D70DF9"/>
    <w:rPr>
      <w:rFonts w:asciiTheme="majorHAnsi" w:eastAsiaTheme="majorEastAsia" w:hAnsiTheme="majorHAnsi" w:cstheme="majorBidi"/>
      <w:b/>
      <w:bCs/>
      <w:sz w:val="32"/>
      <w:szCs w:val="32"/>
    </w:rPr>
  </w:style>
  <w:style w:type="character" w:customStyle="1" w:styleId="19">
    <w:name w:val="标题 字符1"/>
    <w:link w:val="ae"/>
    <w:rsid w:val="00D70DF9"/>
    <w:rPr>
      <w:rFonts w:ascii="Calibri Light" w:eastAsia="宋体" w:hAnsi="Calibri Light" w:cs="Times New Roman"/>
      <w:b/>
      <w:bCs/>
      <w:sz w:val="32"/>
      <w:szCs w:val="32"/>
    </w:rPr>
  </w:style>
  <w:style w:type="paragraph" w:customStyle="1" w:styleId="Style2">
    <w:name w:val="_Style 2"/>
    <w:basedOn w:val="a"/>
    <w:rsid w:val="00D70DF9"/>
    <w:pPr>
      <w:spacing w:line="360" w:lineRule="auto"/>
      <w:ind w:firstLineChars="200" w:firstLine="420"/>
      <w:jc w:val="left"/>
    </w:pPr>
    <w:rPr>
      <w:sz w:val="24"/>
    </w:rPr>
  </w:style>
  <w:style w:type="table" w:customStyle="1" w:styleId="1e">
    <w:name w:val="网格型1"/>
    <w:basedOn w:val="a1"/>
    <w:uiPriority w:val="59"/>
    <w:rsid w:val="00D70DF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uiPriority w:val="59"/>
    <w:rsid w:val="00D70DF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日期 字符"/>
    <w:basedOn w:val="a0"/>
    <w:uiPriority w:val="99"/>
    <w:semiHidden/>
    <w:rsid w:val="00D70DF9"/>
    <w:rPr>
      <w:rFonts w:ascii="Calibri" w:eastAsia="宋体" w:hAnsi="Calibri" w:cs="Times New Roman"/>
    </w:rPr>
  </w:style>
  <w:style w:type="character" w:customStyle="1" w:styleId="16">
    <w:name w:val="日期 字符1"/>
    <w:link w:val="a8"/>
    <w:uiPriority w:val="99"/>
    <w:rsid w:val="00D70DF9"/>
    <w:rPr>
      <w:rFonts w:ascii="Calibri" w:eastAsia="宋体" w:hAnsi="Calibri" w:cs="Times New Roman"/>
    </w:rPr>
  </w:style>
  <w:style w:type="character" w:customStyle="1" w:styleId="21">
    <w:name w:val="标题 2 字符1"/>
    <w:link w:val="2"/>
    <w:rsid w:val="00D70DF9"/>
    <w:rPr>
      <w:rFonts w:ascii="Cambria" w:eastAsia="宋体" w:hAnsi="Cambria" w:cs="Times New Roman"/>
      <w:b/>
      <w:bCs/>
      <w:sz w:val="32"/>
      <w:szCs w:val="32"/>
    </w:rPr>
  </w:style>
  <w:style w:type="character" w:customStyle="1" w:styleId="31">
    <w:name w:val="标题 3 字符1"/>
    <w:link w:val="3"/>
    <w:qFormat/>
    <w:rsid w:val="00D70DF9"/>
    <w:rPr>
      <w:rFonts w:ascii="Times New Roman" w:eastAsia="宋体" w:hAnsi="Times New Roman" w:cs="Times New Roman"/>
      <w:b/>
      <w:kern w:val="0"/>
      <w:sz w:val="24"/>
      <w:szCs w:val="21"/>
    </w:rPr>
  </w:style>
  <w:style w:type="character" w:customStyle="1" w:styleId="41">
    <w:name w:val="标题 4 字符1"/>
    <w:link w:val="4"/>
    <w:rsid w:val="00D70DF9"/>
    <w:rPr>
      <w:rFonts w:ascii="Times New Roman" w:eastAsia="宋体" w:hAnsi="Times New Roman" w:cs="Times New Roman"/>
      <w:sz w:val="18"/>
      <w:szCs w:val="18"/>
    </w:rPr>
  </w:style>
  <w:style w:type="character" w:customStyle="1" w:styleId="51">
    <w:name w:val="标题 5 字符1"/>
    <w:link w:val="5"/>
    <w:rsid w:val="00D70DF9"/>
    <w:rPr>
      <w:rFonts w:ascii="Times New Roman" w:eastAsia="宋体" w:hAnsi="Times New Roman" w:cs="Times New Roman"/>
      <w:b/>
      <w:bCs/>
      <w:sz w:val="18"/>
      <w:szCs w:val="18"/>
    </w:rPr>
  </w:style>
  <w:style w:type="character" w:customStyle="1" w:styleId="61">
    <w:name w:val="标题 6 字符1"/>
    <w:link w:val="6"/>
    <w:rsid w:val="00D70DF9"/>
    <w:rPr>
      <w:rFonts w:ascii="Times New Roman" w:eastAsia="宋体" w:hAnsi="Times New Roman" w:cs="Times New Roman"/>
      <w:sz w:val="18"/>
      <w:szCs w:val="18"/>
    </w:rPr>
  </w:style>
  <w:style w:type="character" w:customStyle="1" w:styleId="6Char">
    <w:name w:val="样式6 Char"/>
    <w:link w:val="63"/>
    <w:qFormat/>
    <w:rsid w:val="00D70DF9"/>
    <w:rPr>
      <w:rFonts w:eastAsia="黑体"/>
      <w:szCs w:val="21"/>
    </w:rPr>
  </w:style>
  <w:style w:type="paragraph" w:customStyle="1" w:styleId="63">
    <w:name w:val="样式6"/>
    <w:basedOn w:val="a"/>
    <w:link w:val="6Char"/>
    <w:rsid w:val="00D70DF9"/>
    <w:pPr>
      <w:topLinePunct/>
      <w:spacing w:before="160" w:after="60"/>
      <w:jc w:val="center"/>
    </w:pPr>
    <w:rPr>
      <w:rFonts w:asciiTheme="minorHAnsi" w:eastAsia="黑体" w:hAnsiTheme="minorHAnsi" w:cstheme="minorBidi"/>
      <w:szCs w:val="21"/>
    </w:rPr>
  </w:style>
  <w:style w:type="character" w:customStyle="1" w:styleId="1Char">
    <w:name w:val="样式 标题 1 + 加粗 Char"/>
    <w:rsid w:val="00D70DF9"/>
    <w:rPr>
      <w:rFonts w:eastAsia="黑体"/>
      <w:b/>
      <w:bCs/>
      <w:kern w:val="44"/>
      <w:sz w:val="28"/>
      <w:szCs w:val="28"/>
      <w:lang w:val="en-US" w:eastAsia="zh-CN" w:bidi="ar-SA"/>
    </w:rPr>
  </w:style>
  <w:style w:type="character" w:customStyle="1" w:styleId="1Char1">
    <w:name w:val="标题 1 Char1"/>
    <w:rsid w:val="00D70DF9"/>
    <w:rPr>
      <w:rFonts w:eastAsia="黑体"/>
      <w:kern w:val="44"/>
      <w:sz w:val="28"/>
      <w:szCs w:val="28"/>
      <w:lang w:val="en-US" w:eastAsia="zh-CN" w:bidi="ar-SA"/>
    </w:rPr>
  </w:style>
  <w:style w:type="character" w:customStyle="1" w:styleId="Char2">
    <w:name w:val="正文格式 Char"/>
    <w:link w:val="afd"/>
    <w:rsid w:val="00D70DF9"/>
    <w:rPr>
      <w:rFonts w:ascii="宋体" w:hAnsi="宋体"/>
      <w:bCs/>
      <w:szCs w:val="21"/>
    </w:rPr>
  </w:style>
  <w:style w:type="paragraph" w:customStyle="1" w:styleId="afd">
    <w:name w:val="正文格式"/>
    <w:basedOn w:val="a"/>
    <w:link w:val="Char2"/>
    <w:rsid w:val="00D70DF9"/>
    <w:pPr>
      <w:topLinePunct/>
      <w:ind w:firstLineChars="200" w:firstLine="420"/>
    </w:pPr>
    <w:rPr>
      <w:rFonts w:ascii="宋体" w:eastAsiaTheme="minorEastAsia" w:hAnsi="宋体" w:cstheme="minorBidi"/>
      <w:bCs/>
      <w:szCs w:val="21"/>
    </w:rPr>
  </w:style>
  <w:style w:type="character" w:customStyle="1" w:styleId="Char3">
    <w:name w:val="表头 Char"/>
    <w:link w:val="afe"/>
    <w:rsid w:val="00D70DF9"/>
    <w:rPr>
      <w:rFonts w:eastAsia="黑体"/>
      <w:szCs w:val="21"/>
    </w:rPr>
  </w:style>
  <w:style w:type="paragraph" w:customStyle="1" w:styleId="afe">
    <w:name w:val="表头"/>
    <w:basedOn w:val="a"/>
    <w:link w:val="Char3"/>
    <w:rsid w:val="00D70DF9"/>
    <w:pPr>
      <w:topLinePunct/>
      <w:spacing w:before="160" w:after="60"/>
      <w:jc w:val="center"/>
    </w:pPr>
    <w:rPr>
      <w:rFonts w:asciiTheme="minorHAnsi" w:eastAsia="黑体" w:hAnsiTheme="minorHAnsi" w:cstheme="minorBidi"/>
      <w:szCs w:val="21"/>
    </w:rPr>
  </w:style>
  <w:style w:type="character" w:customStyle="1" w:styleId="l151">
    <w:name w:val="l151"/>
    <w:rsid w:val="00D70DF9"/>
    <w:rPr>
      <w:color w:val="333333"/>
    </w:rPr>
  </w:style>
  <w:style w:type="character" w:customStyle="1" w:styleId="Char10">
    <w:name w:val="Char1"/>
    <w:rsid w:val="00D70DF9"/>
    <w:rPr>
      <w:rFonts w:ascii="宋体" w:eastAsia="宋体" w:hAnsi="Courier New"/>
      <w:kern w:val="2"/>
      <w:sz w:val="21"/>
      <w:lang w:val="en-US" w:eastAsia="zh-CN"/>
    </w:rPr>
  </w:style>
  <w:style w:type="paragraph" w:customStyle="1" w:styleId="1211">
    <w:name w:val="样式 标题 1 + 首行缩进:  2 字符 段前: 1 行 段后: 1 行"/>
    <w:basedOn w:val="1"/>
    <w:rsid w:val="00D70DF9"/>
    <w:pPr>
      <w:spacing w:beforeLines="100" w:afterLines="100" w:line="240" w:lineRule="auto"/>
    </w:pPr>
    <w:rPr>
      <w:rFonts w:ascii="Times New Roman" w:eastAsia="黑体" w:hAnsi="Times New Roman" w:cs="宋体"/>
      <w:b w:val="0"/>
      <w:bCs w:val="0"/>
      <w:sz w:val="28"/>
      <w:szCs w:val="20"/>
    </w:rPr>
  </w:style>
  <w:style w:type="paragraph" w:customStyle="1" w:styleId="30015">
    <w:name w:val="标题 3 + 小四 段前: 0 磅 段后: 0 磅 行距: 1.5 倍行距"/>
    <w:basedOn w:val="3"/>
    <w:next w:val="3"/>
    <w:rsid w:val="00D70DF9"/>
    <w:pPr>
      <w:adjustRightInd/>
      <w:spacing w:before="0" w:after="0" w:line="360" w:lineRule="auto"/>
      <w:ind w:firstLineChars="0" w:firstLine="0"/>
      <w:textAlignment w:val="auto"/>
    </w:pPr>
    <w:rPr>
      <w:rFonts w:cs="宋体"/>
      <w:bCs/>
      <w:kern w:val="2"/>
      <w:szCs w:val="20"/>
    </w:rPr>
  </w:style>
  <w:style w:type="character" w:customStyle="1" w:styleId="aff">
    <w:name w:val="正文文本 字符"/>
    <w:basedOn w:val="a0"/>
    <w:uiPriority w:val="99"/>
    <w:semiHidden/>
    <w:rsid w:val="00D70DF9"/>
    <w:rPr>
      <w:rFonts w:ascii="Calibri" w:eastAsia="宋体" w:hAnsi="Calibri" w:cs="Times New Roman"/>
    </w:rPr>
  </w:style>
  <w:style w:type="character" w:customStyle="1" w:styleId="13">
    <w:name w:val="正文文本 字符1"/>
    <w:link w:val="a5"/>
    <w:rsid w:val="00D70DF9"/>
    <w:rPr>
      <w:rFonts w:ascii="Times New Roman" w:eastAsia="宋体" w:hAnsi="Times New Roman" w:cs="Times New Roman"/>
      <w:color w:val="000000"/>
      <w:szCs w:val="20"/>
    </w:rPr>
  </w:style>
  <w:style w:type="character" w:customStyle="1" w:styleId="aff0">
    <w:name w:val="文档结构图 字符"/>
    <w:basedOn w:val="a0"/>
    <w:uiPriority w:val="99"/>
    <w:semiHidden/>
    <w:rsid w:val="00D70DF9"/>
    <w:rPr>
      <w:rFonts w:ascii="Microsoft YaHei UI" w:eastAsia="Microsoft YaHei UI" w:hAnsi="Calibri" w:cs="Times New Roman"/>
      <w:sz w:val="18"/>
      <w:szCs w:val="18"/>
    </w:rPr>
  </w:style>
  <w:style w:type="character" w:customStyle="1" w:styleId="10">
    <w:name w:val="文档结构图 字符1"/>
    <w:link w:val="a3"/>
    <w:rsid w:val="00D70DF9"/>
    <w:rPr>
      <w:rFonts w:ascii="Times New Roman" w:eastAsia="宋体" w:hAnsi="Times New Roman" w:cs="Times New Roman"/>
      <w:szCs w:val="21"/>
      <w:shd w:val="clear" w:color="auto" w:fill="000080"/>
    </w:rPr>
  </w:style>
  <w:style w:type="paragraph" w:customStyle="1" w:styleId="1f">
    <w:name w:val="样式 标题 1 + 加粗"/>
    <w:basedOn w:val="1"/>
    <w:rsid w:val="00D70DF9"/>
    <w:pPr>
      <w:spacing w:beforeLines="100" w:afterLines="100" w:line="240" w:lineRule="auto"/>
    </w:pPr>
    <w:rPr>
      <w:rFonts w:ascii="Times New Roman" w:eastAsia="黑体" w:hAnsi="Times New Roman" w:cs="Times New Roman"/>
      <w:sz w:val="28"/>
      <w:szCs w:val="28"/>
    </w:rPr>
  </w:style>
  <w:style w:type="character" w:customStyle="1" w:styleId="aff1">
    <w:name w:val="正文文本缩进 字符"/>
    <w:basedOn w:val="a0"/>
    <w:uiPriority w:val="99"/>
    <w:semiHidden/>
    <w:rsid w:val="00D70DF9"/>
    <w:rPr>
      <w:rFonts w:ascii="Calibri" w:eastAsia="宋体" w:hAnsi="Calibri" w:cs="Times New Roman"/>
    </w:rPr>
  </w:style>
  <w:style w:type="character" w:customStyle="1" w:styleId="14">
    <w:name w:val="正文文本缩进 字符1"/>
    <w:link w:val="a6"/>
    <w:rsid w:val="00D70DF9"/>
    <w:rPr>
      <w:rFonts w:ascii="宋体" w:eastAsia="宋体" w:hAnsi="宋体" w:cs="Times New Roman"/>
      <w:sz w:val="28"/>
      <w:szCs w:val="21"/>
    </w:rPr>
  </w:style>
  <w:style w:type="paragraph" w:customStyle="1" w:styleId="20505">
    <w:name w:val="样式 标题 2 + 段前: 0.5 行 段后: 0.5 行"/>
    <w:basedOn w:val="2"/>
    <w:rsid w:val="00D70DF9"/>
    <w:pPr>
      <w:adjustRightInd w:val="0"/>
      <w:spacing w:before="156" w:after="156" w:line="240" w:lineRule="auto"/>
      <w:ind w:firstLineChars="200" w:firstLine="200"/>
      <w:jc w:val="left"/>
      <w:textAlignment w:val="baseline"/>
    </w:pPr>
    <w:rPr>
      <w:rFonts w:ascii="Times New Roman" w:eastAsia="黑体" w:hAnsi="Times New Roman" w:cs="宋体"/>
      <w:b w:val="0"/>
      <w:kern w:val="0"/>
      <w:sz w:val="21"/>
      <w:szCs w:val="21"/>
    </w:rPr>
  </w:style>
  <w:style w:type="paragraph" w:customStyle="1" w:styleId="1f0">
    <w:name w:val="纯文本1"/>
    <w:basedOn w:val="a"/>
    <w:rsid w:val="00D70DF9"/>
    <w:pPr>
      <w:autoSpaceDE w:val="0"/>
      <w:autoSpaceDN w:val="0"/>
      <w:adjustRightInd w:val="0"/>
      <w:textAlignment w:val="baseline"/>
    </w:pPr>
    <w:rPr>
      <w:rFonts w:ascii="宋体" w:hAnsi="Times New Roman"/>
      <w:kern w:val="0"/>
      <w:szCs w:val="20"/>
    </w:rPr>
  </w:style>
  <w:style w:type="paragraph" w:customStyle="1" w:styleId="aff2">
    <w:name w:val="附录"/>
    <w:basedOn w:val="1"/>
    <w:rsid w:val="00D70DF9"/>
    <w:pPr>
      <w:topLinePunct/>
      <w:spacing w:before="0" w:after="0" w:line="960" w:lineRule="auto"/>
      <w:ind w:firstLine="420"/>
      <w:jc w:val="center"/>
      <w:textAlignment w:val="baseline"/>
    </w:pPr>
    <w:rPr>
      <w:rFonts w:ascii="Times New Roman" w:eastAsia="黑体" w:hAnsi="Times New Roman" w:cs="Times New Roman"/>
      <w:b w:val="0"/>
      <w:bCs w:val="0"/>
      <w:kern w:val="2"/>
      <w:sz w:val="28"/>
      <w:szCs w:val="28"/>
    </w:rPr>
  </w:style>
  <w:style w:type="paragraph" w:customStyle="1" w:styleId="aff3">
    <w:name w:val="表文"/>
    <w:basedOn w:val="a"/>
    <w:rsid w:val="00D70DF9"/>
    <w:pPr>
      <w:topLinePunct/>
      <w:spacing w:before="40" w:after="40"/>
    </w:pPr>
    <w:rPr>
      <w:rFonts w:ascii="Times New Roman" w:hAnsi="Times New Roman"/>
      <w:sz w:val="18"/>
      <w:szCs w:val="18"/>
    </w:rPr>
  </w:style>
  <w:style w:type="paragraph" w:customStyle="1" w:styleId="Char4">
    <w:name w:val="Char"/>
    <w:basedOn w:val="a"/>
    <w:rsid w:val="00D70DF9"/>
    <w:rPr>
      <w:rFonts w:ascii="Times New Roman" w:hAnsi="Times New Roman"/>
      <w:szCs w:val="24"/>
    </w:rPr>
  </w:style>
  <w:style w:type="character" w:customStyle="1" w:styleId="34">
    <w:name w:val="正文文本缩进 3 字符"/>
    <w:basedOn w:val="a0"/>
    <w:uiPriority w:val="99"/>
    <w:semiHidden/>
    <w:rsid w:val="00D70DF9"/>
    <w:rPr>
      <w:rFonts w:ascii="Calibri" w:eastAsia="宋体" w:hAnsi="Calibri" w:cs="Times New Roman"/>
      <w:sz w:val="16"/>
      <w:szCs w:val="16"/>
    </w:rPr>
  </w:style>
  <w:style w:type="character" w:customStyle="1" w:styleId="310">
    <w:name w:val="正文文本缩进 3 字符1"/>
    <w:link w:val="32"/>
    <w:rsid w:val="00D70DF9"/>
    <w:rPr>
      <w:rFonts w:ascii="Times New Roman" w:eastAsia="宋体" w:hAnsi="Times New Roman" w:cs="Times New Roman"/>
      <w:sz w:val="24"/>
      <w:szCs w:val="20"/>
    </w:rPr>
  </w:style>
  <w:style w:type="character" w:customStyle="1" w:styleId="HTML0">
    <w:name w:val="HTML 预设格式 字符"/>
    <w:basedOn w:val="a0"/>
    <w:uiPriority w:val="99"/>
    <w:semiHidden/>
    <w:rsid w:val="00D70DF9"/>
    <w:rPr>
      <w:rFonts w:ascii="Courier New" w:eastAsia="宋体" w:hAnsi="Courier New" w:cs="Courier New"/>
      <w:sz w:val="20"/>
      <w:szCs w:val="20"/>
    </w:rPr>
  </w:style>
  <w:style w:type="character" w:customStyle="1" w:styleId="HTML1">
    <w:name w:val="HTML 预设格式 字符1"/>
    <w:link w:val="HTML"/>
    <w:rsid w:val="00D70DF9"/>
    <w:rPr>
      <w:rFonts w:ascii="宋体" w:eastAsia="宋体" w:hAnsi="宋体" w:cs="宋体"/>
      <w:kern w:val="0"/>
      <w:sz w:val="24"/>
      <w:szCs w:val="24"/>
    </w:rPr>
  </w:style>
  <w:style w:type="paragraph" w:customStyle="1" w:styleId="Style35">
    <w:name w:val="_Style 35"/>
    <w:basedOn w:val="a"/>
    <w:rsid w:val="00D70DF9"/>
    <w:rPr>
      <w:rFonts w:ascii="Times New Roman" w:hAnsi="Times New Roman"/>
      <w:szCs w:val="21"/>
    </w:rPr>
  </w:style>
  <w:style w:type="paragraph" w:customStyle="1" w:styleId="0Char">
    <w:name w:val="样式 首行缩进:  0 厘米 行距: 单倍行距 Char"/>
    <w:basedOn w:val="a"/>
    <w:rsid w:val="00D70DF9"/>
    <w:pPr>
      <w:adjustRightInd w:val="0"/>
      <w:textAlignment w:val="baseline"/>
    </w:pPr>
    <w:rPr>
      <w:rFonts w:ascii="Times New Roman" w:hAnsi="Times New Roman"/>
      <w:kern w:val="0"/>
      <w:szCs w:val="21"/>
    </w:rPr>
  </w:style>
  <w:style w:type="paragraph" w:customStyle="1" w:styleId="Char30">
    <w:name w:val="Char3"/>
    <w:basedOn w:val="a"/>
    <w:rsid w:val="00D70DF9"/>
    <w:rPr>
      <w:rFonts w:ascii="Times New Roman" w:hAnsi="Times New Roman"/>
      <w:szCs w:val="20"/>
    </w:rPr>
  </w:style>
  <w:style w:type="paragraph" w:customStyle="1" w:styleId="Char20">
    <w:name w:val="Char2"/>
    <w:basedOn w:val="a"/>
    <w:rsid w:val="00D70DF9"/>
    <w:rPr>
      <w:rFonts w:ascii="Times New Roman" w:hAnsi="Times New Roman"/>
      <w:szCs w:val="24"/>
    </w:rPr>
  </w:style>
  <w:style w:type="paragraph" w:customStyle="1" w:styleId="Char40">
    <w:name w:val="Char4"/>
    <w:basedOn w:val="a"/>
    <w:rsid w:val="00D70DF9"/>
    <w:rPr>
      <w:rFonts w:ascii="Times New Roman" w:hAnsi="Times New Roman"/>
      <w:szCs w:val="24"/>
    </w:rPr>
  </w:style>
  <w:style w:type="paragraph" w:customStyle="1" w:styleId="CharCharCharChar1">
    <w:name w:val="Char Char Char Char1"/>
    <w:basedOn w:val="a"/>
    <w:rsid w:val="00D70DF9"/>
    <w:rPr>
      <w:rFonts w:ascii="Times New Roman" w:hAnsi="Times New Roman"/>
      <w:szCs w:val="24"/>
    </w:rPr>
  </w:style>
  <w:style w:type="paragraph" w:customStyle="1" w:styleId="aff4">
    <w:name w:val="样式"/>
    <w:rsid w:val="00D70DF9"/>
    <w:pPr>
      <w:widowControl w:val="0"/>
      <w:adjustRightInd w:val="0"/>
      <w:spacing w:line="360" w:lineRule="auto"/>
      <w:ind w:firstLine="482"/>
      <w:jc w:val="both"/>
      <w:textAlignment w:val="baseline"/>
    </w:pPr>
    <w:rPr>
      <w:rFonts w:ascii="Times New Roman" w:eastAsia="宋体" w:hAnsi="Times New Roman" w:cs="Times New Roman"/>
      <w:sz w:val="24"/>
    </w:rPr>
  </w:style>
  <w:style w:type="paragraph" w:customStyle="1" w:styleId="aff5">
    <w:name w:val="表格"/>
    <w:basedOn w:val="a"/>
    <w:rsid w:val="00D70DF9"/>
    <w:pPr>
      <w:adjustRightInd w:val="0"/>
      <w:spacing w:before="60" w:after="60"/>
      <w:jc w:val="center"/>
      <w:textAlignment w:val="baseline"/>
    </w:pPr>
    <w:rPr>
      <w:rFonts w:ascii="宋体" w:hAnsi="Times New Roman"/>
      <w:kern w:val="0"/>
      <w:sz w:val="24"/>
      <w:szCs w:val="20"/>
    </w:rPr>
  </w:style>
  <w:style w:type="paragraph" w:customStyle="1" w:styleId="ParaCharCharCharCharChar">
    <w:name w:val="默认段落字体 Para Char Char Char Char Char"/>
    <w:basedOn w:val="a"/>
    <w:rsid w:val="00D70DF9"/>
    <w:rPr>
      <w:rFonts w:ascii="宋体" w:hAnsi="宋体"/>
      <w:b/>
      <w:color w:val="000000"/>
      <w:sz w:val="24"/>
      <w:szCs w:val="24"/>
    </w:rPr>
  </w:style>
  <w:style w:type="paragraph" w:customStyle="1" w:styleId="aff6">
    <w:name w:val="段"/>
    <w:rsid w:val="00D70DF9"/>
    <w:pPr>
      <w:ind w:firstLineChars="200" w:firstLine="200"/>
      <w:jc w:val="both"/>
    </w:pPr>
    <w:rPr>
      <w:rFonts w:ascii="宋体" w:eastAsia="宋体" w:hAnsi="Times New Roman" w:cs="Times New Roman"/>
      <w:sz w:val="21"/>
    </w:rPr>
  </w:style>
  <w:style w:type="paragraph" w:customStyle="1" w:styleId="205052050">
    <w:name w:val="样式 样式 标题 2 + 段前: 0.5 行 段后: 0.5 行 + 首行缩进:  2 字符 段前: 0.5 行 段后: 0..."/>
    <w:basedOn w:val="20505"/>
    <w:qFormat/>
    <w:rsid w:val="00D70DF9"/>
    <w:pPr>
      <w:spacing w:before="50" w:after="50"/>
      <w:ind w:firstLineChars="0" w:firstLine="0"/>
    </w:pPr>
    <w:rPr>
      <w:bCs w:val="0"/>
      <w:szCs w:val="20"/>
    </w:rPr>
  </w:style>
  <w:style w:type="paragraph" w:customStyle="1" w:styleId="35">
    <w:name w:val="样式3"/>
    <w:basedOn w:val="a"/>
    <w:rsid w:val="00D70DF9"/>
    <w:pPr>
      <w:topLinePunct/>
      <w:ind w:firstLine="420"/>
    </w:pPr>
    <w:rPr>
      <w:rFonts w:ascii="Times New Roman" w:eastAsia="黑体" w:hAnsi="Times New Roman"/>
      <w:szCs w:val="21"/>
    </w:rPr>
  </w:style>
  <w:style w:type="paragraph" w:customStyle="1" w:styleId="ParaCharCharCharChar">
    <w:name w:val="默认段落字体 Para Char Char Char Char"/>
    <w:basedOn w:val="a"/>
    <w:rsid w:val="00D70DF9"/>
    <w:rPr>
      <w:rFonts w:ascii="Times New Roman" w:hAnsi="Times New Roman"/>
      <w:szCs w:val="21"/>
    </w:rPr>
  </w:style>
  <w:style w:type="paragraph" w:customStyle="1" w:styleId="Normalab">
    <w:name w:val="Normalab"/>
    <w:basedOn w:val="a"/>
    <w:rsid w:val="00D70DF9"/>
    <w:pPr>
      <w:tabs>
        <w:tab w:val="left" w:pos="0"/>
        <w:tab w:val="left" w:pos="1134"/>
        <w:tab w:val="left" w:pos="8505"/>
      </w:tabs>
      <w:autoSpaceDE w:val="0"/>
      <w:autoSpaceDN w:val="0"/>
      <w:adjustRightInd w:val="0"/>
      <w:spacing w:before="60" w:after="60" w:line="360" w:lineRule="atLeast"/>
      <w:ind w:left="1843" w:hanging="1134"/>
    </w:pPr>
    <w:rPr>
      <w:rFonts w:ascii="Arial" w:hAnsi="Arial"/>
      <w:kern w:val="0"/>
      <w:sz w:val="24"/>
      <w:szCs w:val="20"/>
    </w:rPr>
  </w:style>
  <w:style w:type="table" w:customStyle="1" w:styleId="36">
    <w:name w:val="网格型3"/>
    <w:basedOn w:val="a1"/>
    <w:uiPriority w:val="59"/>
    <w:rsid w:val="00D70DF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59"/>
    <w:rsid w:val="00D70DF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59"/>
    <w:rsid w:val="00D70DF9"/>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687B6-A63A-4822-B5CF-D353DA07E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933</Words>
  <Characters>5322</Characters>
  <Application>Microsoft Office Word</Application>
  <DocSecurity>0</DocSecurity>
  <Lines>44</Lines>
  <Paragraphs>12</Paragraphs>
  <ScaleCrop>false</ScaleCrop>
  <Company>Microsoft</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 Wei</dc:creator>
  <cp:lastModifiedBy>Liang, Wei</cp:lastModifiedBy>
  <cp:revision>28</cp:revision>
  <cp:lastPrinted>2020-09-17T02:32:00Z</cp:lastPrinted>
  <dcterms:created xsi:type="dcterms:W3CDTF">2023-01-16T08:05:00Z</dcterms:created>
  <dcterms:modified xsi:type="dcterms:W3CDTF">2023-01-30T06:04:00Z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57B5B716EF1E473A833E3DABDA469748</vt:lpwstr>
  </property>
</Properties>
</file>